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7" w:rsidRPr="009E02C3" w:rsidRDefault="009656A7" w:rsidP="009656A7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ПРОЕКТ</w:t>
      </w:r>
    </w:p>
    <w:p w:rsidR="009656A7" w:rsidRPr="009E02C3" w:rsidRDefault="009656A7" w:rsidP="009656A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9656A7" w:rsidRPr="009E02C3" w:rsidRDefault="009656A7" w:rsidP="009656A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6A7" w:rsidRPr="009E02C3" w:rsidRDefault="009656A7" w:rsidP="009656A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9E02C3">
        <w:rPr>
          <w:rFonts w:ascii="Times New Roman" w:hAnsi="Times New Roman" w:cs="Times New Roman"/>
          <w:sz w:val="28"/>
          <w:szCs w:val="28"/>
        </w:rPr>
        <w:t xml:space="preserve">______________ 2014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02C3">
        <w:rPr>
          <w:rFonts w:ascii="Times New Roman" w:hAnsi="Times New Roman" w:cs="Times New Roman"/>
          <w:sz w:val="28"/>
          <w:szCs w:val="28"/>
        </w:rPr>
        <w:t>№ _____</w:t>
      </w: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г. Ижевск</w:t>
      </w: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66FE2" w:rsidRDefault="00F66FE2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6FE2" w:rsidRDefault="00F66FE2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6076D">
        <w:rPr>
          <w:rFonts w:ascii="Times New Roman" w:hAnsi="Times New Roman" w:cs="Times New Roman"/>
          <w:sz w:val="28"/>
          <w:szCs w:val="28"/>
        </w:rPr>
        <w:t>Т</w:t>
      </w:r>
      <w:r w:rsidR="007E50DF">
        <w:rPr>
          <w:rFonts w:ascii="Times New Roman" w:hAnsi="Times New Roman" w:cs="Times New Roman"/>
          <w:sz w:val="28"/>
          <w:szCs w:val="28"/>
        </w:rPr>
        <w:t>иповых</w:t>
      </w:r>
      <w:proofErr w:type="gramEnd"/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к повседневной</w:t>
      </w:r>
      <w:r w:rsidR="00F66FE2">
        <w:rPr>
          <w:rFonts w:ascii="Times New Roman" w:hAnsi="Times New Roman" w:cs="Times New Roman"/>
          <w:sz w:val="28"/>
          <w:szCs w:val="28"/>
        </w:rPr>
        <w:t xml:space="preserve">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одежде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6FE2">
        <w:rPr>
          <w:rFonts w:ascii="Times New Roman" w:hAnsi="Times New Roman" w:cs="Times New Roman"/>
          <w:sz w:val="28"/>
          <w:szCs w:val="28"/>
        </w:rPr>
        <w:t xml:space="preserve">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E02C3">
        <w:rPr>
          <w:rFonts w:ascii="Times New Roman" w:hAnsi="Times New Roman" w:cs="Times New Roman"/>
          <w:sz w:val="28"/>
          <w:szCs w:val="28"/>
        </w:rPr>
        <w:t>,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Удмуртской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9E02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ведения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поставщиков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формы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66F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66FE2">
        <w:rPr>
          <w:rFonts w:ascii="Times New Roman" w:hAnsi="Times New Roman" w:cs="Times New Roman"/>
          <w:sz w:val="28"/>
          <w:szCs w:val="28"/>
        </w:rPr>
        <w:t xml:space="preserve">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формой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E02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9656A7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E2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A7" w:rsidRPr="009E02C3" w:rsidRDefault="009656A7" w:rsidP="009656A7">
      <w:pPr>
        <w:pStyle w:val="3"/>
        <w:shd w:val="clear" w:color="auto" w:fill="auto"/>
        <w:spacing w:line="240" w:lineRule="auto"/>
        <w:ind w:right="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F66FE2">
        <w:rPr>
          <w:rFonts w:ascii="Times New Roman" w:hAnsi="Times New Roman" w:cs="Times New Roman"/>
          <w:sz w:val="28"/>
          <w:szCs w:val="28"/>
        </w:rPr>
        <w:t xml:space="preserve">    </w:t>
      </w:r>
      <w:r w:rsidRPr="009E02C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дмуртской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F66FE2">
        <w:rPr>
          <w:rFonts w:ascii="Times New Roman" w:hAnsi="Times New Roman" w:cs="Times New Roman"/>
          <w:sz w:val="28"/>
          <w:szCs w:val="28"/>
        </w:rPr>
        <w:t xml:space="preserve">   </w:t>
      </w:r>
      <w:r w:rsidRPr="009E02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</w:p>
    <w:p w:rsidR="009656A7" w:rsidRPr="009E02C3" w:rsidRDefault="009656A7" w:rsidP="009656A7">
      <w:pPr>
        <w:pStyle w:val="3"/>
        <w:shd w:val="clear" w:color="auto" w:fill="auto"/>
        <w:tabs>
          <w:tab w:val="right" w:pos="4660"/>
        </w:tabs>
        <w:spacing w:line="240" w:lineRule="auto"/>
        <w:ind w:right="439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Pr="009E02C3" w:rsidRDefault="009656A7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E02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</w:t>
      </w:r>
      <w:r w:rsidR="00F66F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2C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в целях обеспечения обучающихся качественной, удобной и эстетичной одеждой, устранения признаков социального, имущественного и религиозного различия между обучающимися, создания у обучающихся психологического комфорта перед сверстниками, укрепления общего имиджа образовательной организации, создания деловой атмосферы, необходимой на учебных занятиях, Правительство Удмуртской Республики постановляет:</w:t>
      </w:r>
      <w:proofErr w:type="gramEnd"/>
    </w:p>
    <w:p w:rsidR="0003796E" w:rsidRDefault="009656A7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1FFB">
        <w:rPr>
          <w:rFonts w:ascii="Times New Roman" w:hAnsi="Times New Roman" w:cs="Times New Roman"/>
          <w:sz w:val="28"/>
          <w:szCs w:val="28"/>
        </w:rPr>
        <w:t>прилагаемые</w:t>
      </w:r>
      <w:r w:rsidR="0003796E">
        <w:rPr>
          <w:rFonts w:ascii="Times New Roman" w:hAnsi="Times New Roman" w:cs="Times New Roman"/>
          <w:sz w:val="28"/>
          <w:szCs w:val="28"/>
        </w:rPr>
        <w:t>:</w:t>
      </w:r>
    </w:p>
    <w:p w:rsidR="00F66FE2" w:rsidRDefault="007E50DF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 требования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Республики; </w:t>
      </w:r>
      <w:r w:rsidR="00F66FE2">
        <w:rPr>
          <w:rFonts w:ascii="Times New Roman" w:hAnsi="Times New Roman" w:cs="Times New Roman"/>
          <w:sz w:val="28"/>
          <w:szCs w:val="28"/>
        </w:rPr>
        <w:tab/>
      </w:r>
      <w:r w:rsidR="00C31FFB">
        <w:rPr>
          <w:rFonts w:ascii="Times New Roman" w:hAnsi="Times New Roman" w:cs="Times New Roman"/>
          <w:sz w:val="28"/>
          <w:szCs w:val="28"/>
        </w:rPr>
        <w:t>П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="009656A7" w:rsidRPr="009E02C3">
        <w:rPr>
          <w:rFonts w:ascii="Times New Roman" w:hAnsi="Times New Roman" w:cs="Times New Roman"/>
          <w:sz w:val="28"/>
          <w:szCs w:val="28"/>
        </w:rPr>
        <w:t>ведения реестра поставщиков школьной формы Удмуртской Республики</w:t>
      </w:r>
      <w:proofErr w:type="gramEnd"/>
      <w:r w:rsidR="009656A7" w:rsidRPr="009E02C3">
        <w:rPr>
          <w:rFonts w:ascii="Times New Roman" w:hAnsi="Times New Roman" w:cs="Times New Roman"/>
          <w:sz w:val="28"/>
          <w:szCs w:val="28"/>
        </w:rPr>
        <w:t>;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A7" w:rsidRPr="009E02C3" w:rsidRDefault="00C31FFB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56A7" w:rsidRPr="009E02C3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Республики.</w:t>
      </w:r>
    </w:p>
    <w:p w:rsidR="00DD23B0" w:rsidRDefault="0003796E" w:rsidP="00DD23B0">
      <w:pPr>
        <w:pStyle w:val="3"/>
        <w:shd w:val="clear" w:color="auto" w:fill="auto"/>
        <w:tabs>
          <w:tab w:val="left" w:pos="279"/>
        </w:tabs>
        <w:spacing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E02C3">
        <w:rPr>
          <w:rFonts w:ascii="Times New Roman" w:hAnsi="Times New Roman" w:cs="Times New Roman"/>
          <w:sz w:val="28"/>
          <w:szCs w:val="28"/>
        </w:rPr>
        <w:t>. Министерству образования и науки Удмуртской Республики: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B0" w:rsidRDefault="000A07C4" w:rsidP="00DD23B0">
      <w:pPr>
        <w:pStyle w:val="3"/>
        <w:shd w:val="clear" w:color="auto" w:fill="auto"/>
        <w:tabs>
          <w:tab w:val="left" w:pos="27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D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DD23B0">
        <w:rPr>
          <w:rFonts w:ascii="Times New Roman" w:hAnsi="Times New Roman" w:cs="Times New Roman"/>
          <w:sz w:val="28"/>
          <w:szCs w:val="28"/>
        </w:rPr>
        <w:t xml:space="preserve"> до 1 сентября 2014 года 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сформировать реестр поставщиков </w:t>
      </w:r>
      <w:r w:rsidR="009656A7" w:rsidRPr="009E02C3">
        <w:rPr>
          <w:rFonts w:ascii="Times New Roman" w:hAnsi="Times New Roman" w:cs="Times New Roman"/>
          <w:sz w:val="28"/>
          <w:szCs w:val="28"/>
        </w:rPr>
        <w:lastRenderedPageBreak/>
        <w:t>школьной формы У</w:t>
      </w:r>
      <w:r w:rsidR="00DD23B0">
        <w:rPr>
          <w:rFonts w:ascii="Times New Roman" w:hAnsi="Times New Roman" w:cs="Times New Roman"/>
          <w:sz w:val="28"/>
          <w:szCs w:val="28"/>
        </w:rPr>
        <w:t>дмуртской Республики;</w:t>
      </w:r>
    </w:p>
    <w:p w:rsidR="00DD23B0" w:rsidRDefault="00DD23B0" w:rsidP="00DD23B0">
      <w:pPr>
        <w:pStyle w:val="3"/>
        <w:shd w:val="clear" w:color="auto" w:fill="auto"/>
        <w:tabs>
          <w:tab w:val="left" w:pos="27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7C4">
        <w:rPr>
          <w:rFonts w:ascii="Times New Roman" w:hAnsi="Times New Roman" w:cs="Times New Roman"/>
          <w:sz w:val="28"/>
          <w:szCs w:val="28"/>
        </w:rPr>
        <w:tab/>
        <w:t>д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авать разъяснения, касающиеся применения </w:t>
      </w:r>
      <w:proofErr w:type="gramStart"/>
      <w:r w:rsidR="009656A7" w:rsidRPr="009E02C3">
        <w:rPr>
          <w:rFonts w:ascii="Times New Roman" w:hAnsi="Times New Roman" w:cs="Times New Roman"/>
          <w:sz w:val="28"/>
          <w:szCs w:val="28"/>
        </w:rPr>
        <w:t>порядка ведения рее</w:t>
      </w:r>
      <w:r>
        <w:rPr>
          <w:rFonts w:ascii="Times New Roman" w:hAnsi="Times New Roman" w:cs="Times New Roman"/>
          <w:sz w:val="28"/>
          <w:szCs w:val="28"/>
        </w:rPr>
        <w:t>стра поставщиков школьной 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E02C3">
        <w:rPr>
          <w:rFonts w:ascii="Times New Roman" w:hAnsi="Times New Roman" w:cs="Times New Roman"/>
          <w:sz w:val="28"/>
          <w:szCs w:val="28"/>
        </w:rPr>
        <w:t>в Удмуртской Республике;</w:t>
      </w:r>
    </w:p>
    <w:p w:rsidR="00DD23B0" w:rsidRPr="009E02C3" w:rsidRDefault="000A07C4" w:rsidP="00DD23B0">
      <w:pPr>
        <w:pStyle w:val="3"/>
        <w:shd w:val="clear" w:color="auto" w:fill="auto"/>
        <w:tabs>
          <w:tab w:val="left" w:pos="27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9656A7" w:rsidRPr="009E02C3">
        <w:rPr>
          <w:rFonts w:ascii="Times New Roman" w:hAnsi="Times New Roman" w:cs="Times New Roman"/>
          <w:sz w:val="28"/>
          <w:szCs w:val="28"/>
        </w:rPr>
        <w:t>твердить формы необходимых для реализации настоящего постановления</w:t>
      </w:r>
      <w:r w:rsidR="00DD23B0">
        <w:rPr>
          <w:rFonts w:ascii="Times New Roman" w:hAnsi="Times New Roman" w:cs="Times New Roman"/>
          <w:sz w:val="28"/>
          <w:szCs w:val="28"/>
        </w:rPr>
        <w:t xml:space="preserve"> соглашений и типовых договоров</w:t>
      </w:r>
      <w:r w:rsidR="005C0E0D">
        <w:rPr>
          <w:rFonts w:ascii="Times New Roman" w:hAnsi="Times New Roman" w:cs="Times New Roman"/>
          <w:sz w:val="28"/>
          <w:szCs w:val="28"/>
        </w:rPr>
        <w:t>.</w:t>
      </w:r>
    </w:p>
    <w:p w:rsidR="009656A7" w:rsidRPr="009E02C3" w:rsidRDefault="001B77AC" w:rsidP="009656A7">
      <w:pPr>
        <w:pStyle w:val="3"/>
        <w:shd w:val="clear" w:color="auto" w:fill="auto"/>
        <w:tabs>
          <w:tab w:val="left" w:pos="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Т</w:t>
      </w:r>
      <w:r w:rsidR="007E50DF">
        <w:rPr>
          <w:rFonts w:ascii="Times New Roman" w:hAnsi="Times New Roman" w:cs="Times New Roman"/>
          <w:sz w:val="28"/>
          <w:szCs w:val="28"/>
        </w:rPr>
        <w:t>иповые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 требования к повседневной одежде обучающихся в государственных, муниципальных общеобразовательных организациях и профессиональных образовательных организациях Удмуртской Респ</w:t>
      </w:r>
      <w:r w:rsidR="00C31FFB">
        <w:rPr>
          <w:rFonts w:ascii="Times New Roman" w:hAnsi="Times New Roman" w:cs="Times New Roman"/>
          <w:sz w:val="28"/>
          <w:szCs w:val="28"/>
        </w:rPr>
        <w:t xml:space="preserve">ублики в </w:t>
      </w:r>
      <w:proofErr w:type="gramStart"/>
      <w:r w:rsidR="00C31FF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31FF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656A7" w:rsidRPr="009E02C3">
        <w:rPr>
          <w:rFonts w:ascii="Times New Roman" w:hAnsi="Times New Roman" w:cs="Times New Roman"/>
          <w:sz w:val="28"/>
          <w:szCs w:val="28"/>
        </w:rPr>
        <w:t>государственных и муниципальных общеобразовательных организаций Удмуртской Республики вступают в силу с 1 сентября 201</w:t>
      </w:r>
      <w:r w:rsidR="003541DD">
        <w:rPr>
          <w:rFonts w:ascii="Times New Roman" w:hAnsi="Times New Roman" w:cs="Times New Roman"/>
          <w:sz w:val="28"/>
          <w:szCs w:val="28"/>
        </w:rPr>
        <w:t>5</w:t>
      </w:r>
      <w:r w:rsidR="009656A7" w:rsidRPr="009E02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66FE2" w:rsidRPr="009E02C3" w:rsidRDefault="00F66FE2" w:rsidP="009656A7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6FE2" w:rsidRDefault="00F66FE2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E02C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1FFB">
        <w:rPr>
          <w:rFonts w:ascii="Times New Roman" w:hAnsi="Times New Roman" w:cs="Times New Roman"/>
          <w:sz w:val="28"/>
          <w:szCs w:val="28"/>
        </w:rPr>
        <w:tab/>
      </w:r>
      <w:r w:rsidRPr="00461184">
        <w:rPr>
          <w:rFonts w:ascii="Times New Roman" w:hAnsi="Times New Roman" w:cs="Times New Roman"/>
          <w:sz w:val="28"/>
          <w:szCs w:val="28"/>
        </w:rPr>
        <w:t>В.А. Савельев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6FE2" w:rsidRDefault="00F66FE2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6FE2" w:rsidRDefault="00F66FE2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9656A7" w:rsidRDefault="00C31FFB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656A7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9656A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промышленности и энергетики 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1F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О.В. Радионов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9656A7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3B0" w:rsidRDefault="00DD23B0" w:rsidP="009656A7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3B0" w:rsidRDefault="00DD23B0" w:rsidP="009656A7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0E0D" w:rsidRDefault="005C0E0D" w:rsidP="009656A7">
      <w:pPr>
        <w:pStyle w:val="3"/>
        <w:pBdr>
          <w:bottom w:val="single" w:sz="12" w:space="1" w:color="auto"/>
        </w:pBdr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56A7" w:rsidRDefault="009656A7" w:rsidP="00C31FFB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</w:rPr>
      </w:pPr>
      <w:proofErr w:type="gramStart"/>
      <w:r w:rsidRPr="0087485A">
        <w:rPr>
          <w:rFonts w:ascii="Times New Roman" w:hAnsi="Times New Roman" w:cs="Times New Roman"/>
          <w:sz w:val="20"/>
          <w:szCs w:val="20"/>
        </w:rPr>
        <w:t>Разослать:</w:t>
      </w:r>
      <w:r w:rsidR="004A45C1" w:rsidRPr="004A45C1">
        <w:rPr>
          <w:rFonts w:ascii="Times New Roman" w:hAnsi="Times New Roman"/>
          <w:sz w:val="20"/>
          <w:szCs w:val="20"/>
        </w:rPr>
        <w:t xml:space="preserve"> </w:t>
      </w:r>
      <w:r w:rsidR="004A45C1" w:rsidRPr="004A45C1">
        <w:rPr>
          <w:rFonts w:ascii="Times New Roman" w:hAnsi="Times New Roman" w:cs="Times New Roman"/>
          <w:sz w:val="20"/>
          <w:szCs w:val="20"/>
        </w:rPr>
        <w:t>секретариат заместителя Председателя Правительства УР А.Н. Сивцова</w:t>
      </w:r>
      <w:r>
        <w:rPr>
          <w:rFonts w:ascii="Times New Roman" w:hAnsi="Times New Roman" w:cs="Times New Roman"/>
          <w:sz w:val="20"/>
          <w:szCs w:val="20"/>
        </w:rPr>
        <w:t>, секретариат</w:t>
      </w:r>
      <w:r w:rsidR="00180711">
        <w:rPr>
          <w:rFonts w:ascii="Times New Roman" w:hAnsi="Times New Roman" w:cs="Times New Roman"/>
          <w:sz w:val="20"/>
          <w:szCs w:val="20"/>
        </w:rPr>
        <w:t xml:space="preserve"> заместителя Председателя Правительства УР </w:t>
      </w:r>
      <w:r>
        <w:rPr>
          <w:rFonts w:ascii="Times New Roman" w:hAnsi="Times New Roman" w:cs="Times New Roman"/>
          <w:sz w:val="20"/>
          <w:szCs w:val="20"/>
        </w:rPr>
        <w:t>Л.А.</w:t>
      </w:r>
      <w:r w:rsidR="00F657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Чунаевой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31FFB">
        <w:rPr>
          <w:rFonts w:ascii="Times New Roman" w:hAnsi="Times New Roman" w:cs="Times New Roman"/>
          <w:sz w:val="20"/>
          <w:szCs w:val="20"/>
        </w:rPr>
        <w:t xml:space="preserve">Госсовет УР, ГФИ по УР, </w:t>
      </w:r>
      <w:r>
        <w:rPr>
          <w:rFonts w:ascii="Times New Roman" w:hAnsi="Times New Roman" w:cs="Times New Roman"/>
          <w:sz w:val="20"/>
          <w:szCs w:val="20"/>
        </w:rPr>
        <w:t>Управление Минюста по УР, Министерство образования и науки УР, Министерство</w:t>
      </w:r>
      <w:r w:rsidR="00F66FE2">
        <w:rPr>
          <w:rFonts w:ascii="Times New Roman" w:hAnsi="Times New Roman" w:cs="Times New Roman"/>
          <w:sz w:val="20"/>
          <w:szCs w:val="20"/>
        </w:rPr>
        <w:t xml:space="preserve"> </w:t>
      </w:r>
      <w:r w:rsidR="00C31FFB">
        <w:rPr>
          <w:rFonts w:ascii="Times New Roman" w:hAnsi="Times New Roman" w:cs="Times New Roman"/>
          <w:sz w:val="20"/>
          <w:szCs w:val="20"/>
        </w:rPr>
        <w:t>промышленности</w:t>
      </w:r>
      <w:r w:rsidR="00F66F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энергетики УР, Министерство </w:t>
      </w:r>
      <w:r w:rsidR="00C31FFB">
        <w:rPr>
          <w:rFonts w:ascii="Times New Roman" w:hAnsi="Times New Roman" w:cs="Times New Roman"/>
          <w:sz w:val="20"/>
          <w:szCs w:val="20"/>
        </w:rPr>
        <w:t>э</w:t>
      </w:r>
      <w:r>
        <w:rPr>
          <w:rFonts w:ascii="Times New Roman" w:hAnsi="Times New Roman" w:cs="Times New Roman"/>
          <w:sz w:val="20"/>
          <w:szCs w:val="20"/>
        </w:rPr>
        <w:t xml:space="preserve">кономики УР, Министерство финансов УР, </w:t>
      </w:r>
      <w:r w:rsidR="00C81897">
        <w:rPr>
          <w:rFonts w:ascii="Times New Roman" w:hAnsi="Times New Roman" w:cs="Times New Roman"/>
          <w:sz w:val="20"/>
          <w:szCs w:val="20"/>
        </w:rPr>
        <w:t xml:space="preserve">Министерство торговли и бытовых услуг УР, </w:t>
      </w:r>
      <w:r>
        <w:rPr>
          <w:rFonts w:ascii="Times New Roman" w:hAnsi="Times New Roman" w:cs="Times New Roman"/>
          <w:sz w:val="20"/>
          <w:szCs w:val="20"/>
        </w:rPr>
        <w:t>Прокуратура УР</w:t>
      </w:r>
      <w:r w:rsidR="00C31FFB">
        <w:rPr>
          <w:rFonts w:ascii="Times New Roman" w:hAnsi="Times New Roman" w:cs="Times New Roman"/>
          <w:sz w:val="20"/>
          <w:szCs w:val="20"/>
        </w:rPr>
        <w:t xml:space="preserve">, СПС, </w:t>
      </w:r>
      <w:r w:rsidR="00C31FFB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="00C31FFB">
        <w:rPr>
          <w:rFonts w:ascii="Times New Roman" w:hAnsi="Times New Roman" w:cs="Times New Roman"/>
          <w:sz w:val="20"/>
          <w:szCs w:val="20"/>
        </w:rPr>
        <w:t>-сайт</w:t>
      </w:r>
      <w:r>
        <w:rPr>
          <w:rFonts w:ascii="Times New Roman" w:hAnsi="Times New Roman" w:cs="Times New Roman"/>
          <w:color w:val="auto"/>
        </w:rPr>
        <w:br w:type="page"/>
      </w:r>
      <w:bookmarkStart w:id="0" w:name="_GoBack"/>
      <w:bookmarkEnd w:id="0"/>
      <w:proofErr w:type="gramEnd"/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Утверждены</w:t>
      </w:r>
    </w:p>
    <w:p w:rsidR="00FC267C" w:rsidRDefault="00E25B55" w:rsidP="009656A7">
      <w:pPr>
        <w:pStyle w:val="3"/>
        <w:shd w:val="clear" w:color="auto" w:fill="auto"/>
        <w:spacing w:line="240" w:lineRule="auto"/>
        <w:ind w:firstLine="0"/>
        <w:jc w:val="right"/>
      </w:pPr>
      <w:hyperlink r:id="rId8" w:history="1">
        <w:r w:rsidR="009656A7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F66FE2">
        <w:t xml:space="preserve"> </w:t>
      </w:r>
    </w:p>
    <w:p w:rsidR="009656A7" w:rsidRPr="009913C7" w:rsidRDefault="00E25B55" w:rsidP="009656A7">
      <w:pPr>
        <w:pStyle w:val="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hyperlink r:id="rId9" w:history="1">
        <w:r w:rsidR="009656A7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Правительства </w:t>
        </w:r>
      </w:hyperlink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656A7" w:rsidRPr="009913C7" w:rsidRDefault="00FC267C" w:rsidP="009656A7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76D">
        <w:rPr>
          <w:rFonts w:ascii="Times New Roman" w:hAnsi="Times New Roman" w:cs="Times New Roman"/>
          <w:sz w:val="28"/>
          <w:szCs w:val="28"/>
        </w:rPr>
        <w:t>о</w:t>
      </w:r>
      <w:r w:rsidR="009656A7" w:rsidRPr="009913C7">
        <w:rPr>
          <w:rFonts w:ascii="Times New Roman" w:hAnsi="Times New Roman" w:cs="Times New Roman"/>
          <w:sz w:val="28"/>
          <w:szCs w:val="28"/>
        </w:rPr>
        <w:t>т</w:t>
      </w:r>
      <w:r w:rsidR="00E6076D">
        <w:rPr>
          <w:rFonts w:ascii="Times New Roman" w:hAnsi="Times New Roman" w:cs="Times New Roman"/>
          <w:sz w:val="28"/>
          <w:szCs w:val="28"/>
        </w:rPr>
        <w:t xml:space="preserve"> _____</w:t>
      </w:r>
      <w:r w:rsidR="00F66FE2">
        <w:rPr>
          <w:rFonts w:ascii="Times New Roman" w:hAnsi="Times New Roman" w:cs="Times New Roman"/>
          <w:sz w:val="28"/>
          <w:szCs w:val="28"/>
        </w:rPr>
        <w:t>________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 2014</w:t>
      </w:r>
      <w:r w:rsidR="00F66FE2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№</w:t>
      </w:r>
      <w:r w:rsidR="00E6076D">
        <w:rPr>
          <w:rFonts w:ascii="Times New Roman" w:hAnsi="Times New Roman" w:cs="Times New Roman"/>
          <w:sz w:val="28"/>
          <w:szCs w:val="28"/>
        </w:rPr>
        <w:t xml:space="preserve"> _</w:t>
      </w:r>
      <w:r w:rsidR="00F66FE2">
        <w:rPr>
          <w:rFonts w:ascii="Times New Roman" w:hAnsi="Times New Roman" w:cs="Times New Roman"/>
          <w:sz w:val="28"/>
          <w:szCs w:val="28"/>
        </w:rPr>
        <w:t>____</w:t>
      </w:r>
      <w:r w:rsidR="00E6076D">
        <w:rPr>
          <w:rFonts w:ascii="Times New Roman" w:hAnsi="Times New Roman" w:cs="Times New Roman"/>
          <w:sz w:val="28"/>
          <w:szCs w:val="28"/>
        </w:rPr>
        <w:t>__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7E50DF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 требования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к повседневной одежде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в государственных,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7E50DF" w:rsidP="009656A7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Типовые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 требования к повседневной одежде обучающихся</w:t>
      </w:r>
      <w:r w:rsidR="00FC267C">
        <w:rPr>
          <w:rFonts w:ascii="Times New Roman" w:hAnsi="Times New Roman" w:cs="Times New Roman"/>
          <w:sz w:val="28"/>
          <w:szCs w:val="28"/>
        </w:rPr>
        <w:t xml:space="preserve">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 в государственных, муниципальных общеобразовательных организациях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Удмуртской Республики (далее - Типовые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 требования) разработаны в соответствии с Федеральным законом от 29 декабря 2012 года № 273-ФЗ «Об образовании в Российской Федерации».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Понятия «повседневная одежда обучающихся», «школьная форма», «форменная од</w:t>
      </w:r>
      <w:r w:rsidR="007E50DF">
        <w:rPr>
          <w:rFonts w:ascii="Times New Roman" w:hAnsi="Times New Roman" w:cs="Times New Roman"/>
          <w:sz w:val="28"/>
          <w:szCs w:val="28"/>
        </w:rPr>
        <w:t>ежда» используются в настоящих Типовых</w:t>
      </w:r>
      <w:r w:rsidRPr="009913C7">
        <w:rPr>
          <w:rFonts w:ascii="Times New Roman" w:hAnsi="Times New Roman" w:cs="Times New Roman"/>
          <w:sz w:val="28"/>
          <w:szCs w:val="28"/>
        </w:rPr>
        <w:t xml:space="preserve"> требованиях в одном значении и являются синонимами.</w:t>
      </w:r>
      <w:proofErr w:type="gramEnd"/>
    </w:p>
    <w:p w:rsidR="009656A7" w:rsidRPr="009913C7" w:rsidRDefault="009656A7" w:rsidP="009656A7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3. Общий вид повседневной одежды обучающихся, ее цвет, конструкция (фасон, модель) определяются образовательной организацией с учетом мнения коллегиальных органов управления (совет школы, родительский комитет, классный комитет, общешкольное родительское собрание, попечительский совет и др.) и до</w:t>
      </w:r>
      <w:r w:rsidR="0055157E">
        <w:rPr>
          <w:rFonts w:ascii="Times New Roman" w:hAnsi="Times New Roman" w:cs="Times New Roman"/>
          <w:sz w:val="28"/>
          <w:szCs w:val="28"/>
        </w:rPr>
        <w:t>лжны соответствовать настоящим Типовым</w:t>
      </w:r>
      <w:r w:rsidRPr="009913C7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 Школьная форма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человека, СанПиН 2.4.7./1.1.1286-03», утвержденным Главным государственным санитарным врачом Российской Федерации 17 апреля 2003 года, Техническому регламенту Т</w:t>
      </w:r>
      <w:r w:rsidR="006815ED">
        <w:rPr>
          <w:rFonts w:ascii="Times New Roman" w:hAnsi="Times New Roman" w:cs="Times New Roman"/>
          <w:sz w:val="28"/>
          <w:szCs w:val="28"/>
        </w:rPr>
        <w:t xml:space="preserve">аможенного союза </w:t>
      </w:r>
      <w:proofErr w:type="gramStart"/>
      <w:r w:rsidR="006815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6815ED">
        <w:rPr>
          <w:rFonts w:ascii="Times New Roman" w:hAnsi="Times New Roman" w:cs="Times New Roman"/>
          <w:sz w:val="28"/>
          <w:szCs w:val="28"/>
        </w:rPr>
        <w:t xml:space="preserve"> ТС 007/2011 </w:t>
      </w:r>
      <w:r w:rsidRPr="009913C7">
        <w:rPr>
          <w:rFonts w:ascii="Times New Roman" w:hAnsi="Times New Roman" w:cs="Times New Roman"/>
          <w:sz w:val="28"/>
          <w:szCs w:val="28"/>
        </w:rPr>
        <w:t>«О безопасности продукции, предназначенной для детей и подростков».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5. В государственных, муниципальных общеобразовательных организациях и профессиональных образовательных организациях Удмуртской Республики устанавливается следующая повседневная одежда обучающихся (школьная форма):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1</w:t>
      </w:r>
      <w:r w:rsidR="0055157E">
        <w:rPr>
          <w:rFonts w:ascii="Times New Roman" w:hAnsi="Times New Roman" w:cs="Times New Roman"/>
          <w:sz w:val="28"/>
          <w:szCs w:val="28"/>
        </w:rPr>
        <w:t>)</w:t>
      </w:r>
      <w:r w:rsidRPr="009913C7">
        <w:rPr>
          <w:rFonts w:ascii="Times New Roman" w:hAnsi="Times New Roman" w:cs="Times New Roman"/>
          <w:sz w:val="28"/>
          <w:szCs w:val="28"/>
        </w:rPr>
        <w:t xml:space="preserve"> </w:t>
      </w:r>
      <w:r w:rsidR="0055157E">
        <w:rPr>
          <w:rFonts w:ascii="Times New Roman" w:hAnsi="Times New Roman" w:cs="Times New Roman"/>
          <w:sz w:val="28"/>
          <w:szCs w:val="28"/>
        </w:rPr>
        <w:t>о</w:t>
      </w:r>
      <w:r w:rsidRPr="009913C7">
        <w:rPr>
          <w:rFonts w:ascii="Times New Roman" w:hAnsi="Times New Roman" w:cs="Times New Roman"/>
          <w:sz w:val="28"/>
          <w:szCs w:val="28"/>
        </w:rPr>
        <w:t>сновной перечень предметов школьной формы обучающихся включает: для мальчиков и юношей - руб</w:t>
      </w:r>
      <w:r w:rsidR="00D52648">
        <w:rPr>
          <w:rFonts w:ascii="Times New Roman" w:hAnsi="Times New Roman" w:cs="Times New Roman"/>
          <w:sz w:val="28"/>
          <w:szCs w:val="28"/>
        </w:rPr>
        <w:t>ашка (сорочка) белого или голубого</w:t>
      </w:r>
      <w:r w:rsidRPr="009913C7">
        <w:rPr>
          <w:rFonts w:ascii="Times New Roman" w:hAnsi="Times New Roman" w:cs="Times New Roman"/>
          <w:sz w:val="28"/>
          <w:szCs w:val="28"/>
        </w:rPr>
        <w:t xml:space="preserve"> цветов или их оттенк</w:t>
      </w:r>
      <w:r w:rsidR="00E93C73">
        <w:rPr>
          <w:rFonts w:ascii="Times New Roman" w:hAnsi="Times New Roman" w:cs="Times New Roman"/>
          <w:sz w:val="28"/>
          <w:szCs w:val="28"/>
        </w:rPr>
        <w:t>ов, брюки классического покроя,</w:t>
      </w:r>
      <w:r w:rsidRPr="009913C7">
        <w:rPr>
          <w:rFonts w:ascii="Times New Roman" w:hAnsi="Times New Roman" w:cs="Times New Roman"/>
          <w:sz w:val="28"/>
          <w:szCs w:val="28"/>
        </w:rPr>
        <w:t xml:space="preserve"> куртка (пиджак) </w:t>
      </w:r>
      <w:r w:rsidR="00912EDD">
        <w:rPr>
          <w:rFonts w:ascii="Times New Roman" w:hAnsi="Times New Roman" w:cs="Times New Roman"/>
          <w:sz w:val="28"/>
          <w:szCs w:val="28"/>
        </w:rPr>
        <w:t>и/или жилет (текстильный или трикотажный</w:t>
      </w:r>
      <w:r w:rsidR="00E6076D" w:rsidRPr="009913C7">
        <w:rPr>
          <w:rFonts w:ascii="Times New Roman" w:hAnsi="Times New Roman" w:cs="Times New Roman"/>
          <w:sz w:val="28"/>
          <w:szCs w:val="28"/>
        </w:rPr>
        <w:t>)</w:t>
      </w:r>
      <w:r w:rsidR="00E6076D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 xml:space="preserve">синего </w:t>
      </w:r>
      <w:r w:rsidR="0055157E">
        <w:rPr>
          <w:rFonts w:ascii="Times New Roman" w:hAnsi="Times New Roman" w:cs="Times New Roman"/>
          <w:sz w:val="28"/>
          <w:szCs w:val="28"/>
        </w:rPr>
        <w:t xml:space="preserve">или серого </w:t>
      </w:r>
      <w:r w:rsidRPr="009913C7">
        <w:rPr>
          <w:rFonts w:ascii="Times New Roman" w:hAnsi="Times New Roman" w:cs="Times New Roman"/>
          <w:sz w:val="28"/>
          <w:szCs w:val="28"/>
        </w:rPr>
        <w:t>цвет</w:t>
      </w:r>
      <w:r w:rsidR="0055157E">
        <w:rPr>
          <w:rFonts w:ascii="Times New Roman" w:hAnsi="Times New Roman" w:cs="Times New Roman"/>
          <w:sz w:val="28"/>
          <w:szCs w:val="28"/>
        </w:rPr>
        <w:t>ов</w:t>
      </w:r>
      <w:r w:rsidRPr="009913C7">
        <w:rPr>
          <w:rFonts w:ascii="Times New Roman" w:hAnsi="Times New Roman" w:cs="Times New Roman"/>
          <w:sz w:val="28"/>
          <w:szCs w:val="28"/>
        </w:rPr>
        <w:t>. Для девочек и девушек - рубашка (блуза) белого или синего цветов или их оттенков, жакет</w:t>
      </w:r>
      <w:r w:rsidR="00560DC7">
        <w:rPr>
          <w:rFonts w:ascii="Times New Roman" w:hAnsi="Times New Roman" w:cs="Times New Roman"/>
          <w:sz w:val="28"/>
          <w:szCs w:val="28"/>
        </w:rPr>
        <w:t>,</w:t>
      </w:r>
      <w:r w:rsidR="00E93C73" w:rsidRPr="00E93C73">
        <w:rPr>
          <w:rFonts w:ascii="Times New Roman" w:hAnsi="Times New Roman" w:cs="Times New Roman"/>
          <w:sz w:val="28"/>
          <w:szCs w:val="28"/>
        </w:rPr>
        <w:t xml:space="preserve"> </w:t>
      </w:r>
      <w:r w:rsidR="00E93C73" w:rsidRPr="009913C7">
        <w:rPr>
          <w:rFonts w:ascii="Times New Roman" w:hAnsi="Times New Roman" w:cs="Times New Roman"/>
          <w:sz w:val="28"/>
          <w:szCs w:val="28"/>
        </w:rPr>
        <w:t>жилет</w:t>
      </w:r>
      <w:r w:rsidR="00E93C73">
        <w:rPr>
          <w:rFonts w:ascii="Times New Roman" w:hAnsi="Times New Roman" w:cs="Times New Roman"/>
          <w:sz w:val="28"/>
          <w:szCs w:val="28"/>
        </w:rPr>
        <w:t xml:space="preserve">, </w:t>
      </w:r>
      <w:r w:rsidR="00560DC7">
        <w:rPr>
          <w:rFonts w:ascii="Times New Roman" w:hAnsi="Times New Roman" w:cs="Times New Roman"/>
          <w:sz w:val="28"/>
          <w:szCs w:val="28"/>
        </w:rPr>
        <w:t>юбка или сарафан серого</w:t>
      </w:r>
      <w:r w:rsidR="00077A5E">
        <w:rPr>
          <w:rFonts w:ascii="Times New Roman" w:hAnsi="Times New Roman" w:cs="Times New Roman"/>
          <w:sz w:val="28"/>
          <w:szCs w:val="28"/>
        </w:rPr>
        <w:t>,</w:t>
      </w:r>
      <w:r w:rsidR="00560DC7">
        <w:rPr>
          <w:rFonts w:ascii="Times New Roman" w:hAnsi="Times New Roman" w:cs="Times New Roman"/>
          <w:sz w:val="28"/>
          <w:szCs w:val="28"/>
        </w:rPr>
        <w:t xml:space="preserve"> </w:t>
      </w:r>
      <w:r w:rsidR="00E93C73">
        <w:rPr>
          <w:rFonts w:ascii="Times New Roman" w:hAnsi="Times New Roman" w:cs="Times New Roman"/>
          <w:sz w:val="28"/>
          <w:szCs w:val="28"/>
        </w:rPr>
        <w:t xml:space="preserve">синего </w:t>
      </w:r>
      <w:r w:rsidR="00077A5E">
        <w:rPr>
          <w:rFonts w:ascii="Times New Roman" w:hAnsi="Times New Roman" w:cs="Times New Roman"/>
          <w:sz w:val="28"/>
          <w:szCs w:val="28"/>
        </w:rPr>
        <w:t xml:space="preserve">или </w:t>
      </w:r>
      <w:r w:rsidR="00560DC7">
        <w:rPr>
          <w:rFonts w:ascii="Times New Roman" w:hAnsi="Times New Roman" w:cs="Times New Roman"/>
          <w:sz w:val="28"/>
          <w:szCs w:val="28"/>
        </w:rPr>
        <w:t>цвета</w:t>
      </w:r>
      <w:r w:rsidR="00E93C73">
        <w:rPr>
          <w:rFonts w:ascii="Times New Roman" w:hAnsi="Times New Roman" w:cs="Times New Roman"/>
          <w:sz w:val="28"/>
          <w:szCs w:val="28"/>
        </w:rPr>
        <w:t xml:space="preserve"> </w:t>
      </w:r>
      <w:r w:rsidR="00077A5E">
        <w:rPr>
          <w:rFonts w:ascii="Times New Roman" w:hAnsi="Times New Roman" w:cs="Times New Roman"/>
          <w:sz w:val="28"/>
          <w:szCs w:val="28"/>
        </w:rPr>
        <w:t xml:space="preserve">бордо </w:t>
      </w:r>
      <w:r w:rsidR="00E6076D">
        <w:rPr>
          <w:rFonts w:ascii="Times New Roman" w:hAnsi="Times New Roman" w:cs="Times New Roman"/>
          <w:sz w:val="28"/>
          <w:szCs w:val="28"/>
        </w:rPr>
        <w:t>(текстильные или трикотажные</w:t>
      </w:r>
      <w:r w:rsidR="00E93C73" w:rsidRPr="009913C7">
        <w:rPr>
          <w:rFonts w:ascii="Times New Roman" w:hAnsi="Times New Roman" w:cs="Times New Roman"/>
          <w:sz w:val="28"/>
          <w:szCs w:val="28"/>
        </w:rPr>
        <w:t>)</w:t>
      </w:r>
      <w:r w:rsidR="00560DC7">
        <w:rPr>
          <w:rFonts w:ascii="Times New Roman" w:hAnsi="Times New Roman" w:cs="Times New Roman"/>
          <w:sz w:val="28"/>
          <w:szCs w:val="28"/>
        </w:rPr>
        <w:t>;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86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2</w:t>
      </w:r>
      <w:r w:rsidR="0055157E">
        <w:rPr>
          <w:rFonts w:ascii="Times New Roman" w:hAnsi="Times New Roman" w:cs="Times New Roman"/>
          <w:sz w:val="28"/>
          <w:szCs w:val="28"/>
        </w:rPr>
        <w:t>)</w:t>
      </w:r>
      <w:r w:rsidRPr="009913C7">
        <w:rPr>
          <w:rFonts w:ascii="Times New Roman" w:hAnsi="Times New Roman" w:cs="Times New Roman"/>
          <w:sz w:val="28"/>
          <w:szCs w:val="28"/>
        </w:rPr>
        <w:t xml:space="preserve"> </w:t>
      </w:r>
      <w:r w:rsidR="0055157E">
        <w:rPr>
          <w:rFonts w:ascii="Times New Roman" w:hAnsi="Times New Roman" w:cs="Times New Roman"/>
          <w:sz w:val="28"/>
          <w:szCs w:val="28"/>
        </w:rPr>
        <w:t>д</w:t>
      </w:r>
      <w:r w:rsidRPr="009913C7">
        <w:rPr>
          <w:rFonts w:ascii="Times New Roman" w:hAnsi="Times New Roman" w:cs="Times New Roman"/>
          <w:sz w:val="28"/>
          <w:szCs w:val="28"/>
        </w:rPr>
        <w:t>ополнительный перечень предметов школьной формы включает: для мальчиков и юношей - галстук;</w:t>
      </w:r>
      <w:r w:rsidR="00E93C73">
        <w:rPr>
          <w:rFonts w:ascii="Times New Roman" w:hAnsi="Times New Roman" w:cs="Times New Roman"/>
          <w:sz w:val="28"/>
          <w:szCs w:val="28"/>
        </w:rPr>
        <w:t xml:space="preserve"> для девочек и девушек - брюки,</w:t>
      </w:r>
      <w:r w:rsidRPr="009913C7">
        <w:rPr>
          <w:rFonts w:ascii="Times New Roman" w:hAnsi="Times New Roman" w:cs="Times New Roman"/>
          <w:sz w:val="28"/>
          <w:szCs w:val="28"/>
        </w:rPr>
        <w:t xml:space="preserve"> галстук.</w:t>
      </w:r>
    </w:p>
    <w:p w:rsidR="009656A7" w:rsidRDefault="009656A7" w:rsidP="006815ED">
      <w:pPr>
        <w:pStyle w:val="3"/>
        <w:shd w:val="clear" w:color="auto" w:fill="auto"/>
        <w:tabs>
          <w:tab w:val="left" w:pos="32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В холодное время года допускается ношение обучающимися джемперов, свитеров и пуловеров, преимущественно сочетающихся</w:t>
      </w:r>
      <w:r w:rsidR="00FC267C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по цветовой гамме с основными предметами школьной формы.</w:t>
      </w:r>
      <w:proofErr w:type="gramEnd"/>
    </w:p>
    <w:p w:rsidR="00FC267C" w:rsidRPr="00FC267C" w:rsidRDefault="00FC267C" w:rsidP="00FC267C">
      <w:pPr>
        <w:pStyle w:val="3"/>
        <w:shd w:val="clear" w:color="auto" w:fill="auto"/>
        <w:tabs>
          <w:tab w:val="left" w:pos="321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67C">
        <w:rPr>
          <w:rFonts w:ascii="Times New Roman" w:hAnsi="Times New Roman" w:cs="Times New Roman"/>
          <w:b/>
          <w:sz w:val="36"/>
          <w:szCs w:val="36"/>
        </w:rPr>
        <w:t>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  <w:r w:rsidRPr="00FC267C">
        <w:rPr>
          <w:rFonts w:ascii="Times New Roman" w:hAnsi="Times New Roman" w:cs="Times New Roman"/>
          <w:b/>
          <w:sz w:val="36"/>
          <w:szCs w:val="36"/>
        </w:rPr>
        <w:t>____</w:t>
      </w:r>
    </w:p>
    <w:p w:rsidR="009656A7" w:rsidRPr="00FC267C" w:rsidRDefault="009656A7" w:rsidP="00FC267C">
      <w:pPr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br w:type="page"/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Утвержден</w:t>
      </w:r>
    </w:p>
    <w:p w:rsidR="009656A7" w:rsidRPr="009913C7" w:rsidRDefault="00E25B55" w:rsidP="009656A7">
      <w:pPr>
        <w:pStyle w:val="3"/>
        <w:shd w:val="clear" w:color="auto" w:fill="auto"/>
        <w:spacing w:line="240" w:lineRule="auto"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  <w:hyperlink r:id="rId10" w:history="1">
        <w:r w:rsidR="009656A7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</w:p>
    <w:p w:rsidR="009656A7" w:rsidRPr="009913C7" w:rsidRDefault="00E25B55" w:rsidP="009656A7">
      <w:pPr>
        <w:pStyle w:val="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hyperlink r:id="rId11" w:history="1">
        <w:r w:rsidR="009656A7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Правительства</w:t>
        </w:r>
      </w:hyperlink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656A7" w:rsidRPr="009913C7" w:rsidRDefault="00FC267C" w:rsidP="009656A7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56A7" w:rsidRPr="009913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656A7" w:rsidRPr="009913C7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656A7" w:rsidRPr="009913C7">
        <w:rPr>
          <w:rFonts w:ascii="Times New Roman" w:hAnsi="Times New Roman" w:cs="Times New Roman"/>
          <w:sz w:val="28"/>
          <w:szCs w:val="28"/>
        </w:rPr>
        <w:tab/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FC267C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56A7" w:rsidRPr="00FC267C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7C">
        <w:rPr>
          <w:rFonts w:ascii="Times New Roman" w:hAnsi="Times New Roman" w:cs="Times New Roman"/>
          <w:b/>
          <w:sz w:val="28"/>
          <w:szCs w:val="28"/>
        </w:rPr>
        <w:t xml:space="preserve">ведения реестра поставщиков школьной формы 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7C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FC267C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267C" w:rsidRDefault="00FC267C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Настоящий Порядок ведения реестра поставщиков школьной формы Удмуртской Республики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 273-ФЗ «Об образовании в Российской Федерации», определяет процедуру ведения реестра поставщиков школьной формы и форменной одежды в </w:t>
      </w:r>
      <w:r w:rsidR="00560DC7">
        <w:rPr>
          <w:rFonts w:ascii="Times New Roman" w:hAnsi="Times New Roman" w:cs="Times New Roman"/>
          <w:sz w:val="28"/>
          <w:szCs w:val="28"/>
        </w:rPr>
        <w:t>Удмуртской Республике (далее - Р</w:t>
      </w:r>
      <w:r w:rsidRPr="009913C7">
        <w:rPr>
          <w:rFonts w:ascii="Times New Roman" w:hAnsi="Times New Roman" w:cs="Times New Roman"/>
          <w:sz w:val="28"/>
          <w:szCs w:val="28"/>
        </w:rPr>
        <w:t xml:space="preserve">еестр),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а также основания включения в него сведений о юридических лицах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13C7">
        <w:rPr>
          <w:rFonts w:ascii="Times New Roman" w:hAnsi="Times New Roman" w:cs="Times New Roman"/>
          <w:sz w:val="28"/>
          <w:szCs w:val="28"/>
        </w:rPr>
        <w:t>и индивидуальных предпринимателях, производящих одежду обучающихся (далее - организация, заявитель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>, поставщик).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. Понятия «одежда </w:t>
      </w:r>
      <w:proofErr w:type="gramStart"/>
      <w:r w:rsidR="009656A7" w:rsidRPr="00991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56A7" w:rsidRPr="009913C7">
        <w:rPr>
          <w:rFonts w:ascii="Times New Roman" w:hAnsi="Times New Roman" w:cs="Times New Roman"/>
          <w:sz w:val="28"/>
          <w:szCs w:val="28"/>
        </w:rPr>
        <w:t xml:space="preserve">», «школьная форма» и «форменная одежда» используются в настоящем Порядке в одном значении и являются синонимами. Иные понятия, используемые в настоящем Порядке, применяются в значениях, определенных Федеральным законом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3</w:t>
      </w:r>
      <w:r w:rsidR="00281A09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560DC7">
        <w:rPr>
          <w:rFonts w:ascii="Times New Roman" w:hAnsi="Times New Roman" w:cs="Times New Roman"/>
          <w:sz w:val="28"/>
          <w:szCs w:val="28"/>
        </w:rPr>
        <w:t>Р</w:t>
      </w:r>
      <w:r w:rsidRPr="009913C7">
        <w:rPr>
          <w:rFonts w:ascii="Times New Roman" w:hAnsi="Times New Roman" w:cs="Times New Roman"/>
          <w:sz w:val="28"/>
          <w:szCs w:val="28"/>
        </w:rPr>
        <w:t xml:space="preserve">еестра осуществляется в целях формирования единой универсальной базы данных о производителях школьной формы, а также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в целях информационно-справочного обеспечения обучающихся,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13C7">
        <w:rPr>
          <w:rFonts w:ascii="Times New Roman" w:hAnsi="Times New Roman" w:cs="Times New Roman"/>
          <w:sz w:val="28"/>
          <w:szCs w:val="28"/>
        </w:rPr>
        <w:t>их родителей (законных представителей), образовательных организаций.</w:t>
      </w:r>
    </w:p>
    <w:p w:rsidR="009656A7" w:rsidRPr="009913C7" w:rsidRDefault="009656A7" w:rsidP="00FC267C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4. Реестр ведется Министерством образования и науки </w:t>
      </w:r>
      <w:r w:rsidR="00560DC7">
        <w:rPr>
          <w:rFonts w:ascii="Times New Roman" w:hAnsi="Times New Roman" w:cs="Times New Roman"/>
          <w:sz w:val="28"/>
          <w:szCs w:val="28"/>
        </w:rPr>
        <w:t>Удмуртской Республики (далее -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полномоченный орган) на бумажном и электронном носителях путем внесения в него последовательных реестровых записей.</w:t>
      </w:r>
    </w:p>
    <w:p w:rsidR="009656A7" w:rsidRPr="009913C7" w:rsidRDefault="009656A7" w:rsidP="00FC267C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5</w:t>
      </w:r>
      <w:r w:rsidR="00281A09">
        <w:rPr>
          <w:rFonts w:ascii="Times New Roman" w:hAnsi="Times New Roman" w:cs="Times New Roman"/>
          <w:sz w:val="28"/>
          <w:szCs w:val="28"/>
        </w:rPr>
        <w:t>.</w:t>
      </w:r>
      <w:r w:rsidR="00560DC7">
        <w:rPr>
          <w:rFonts w:ascii="Times New Roman" w:hAnsi="Times New Roman" w:cs="Times New Roman"/>
          <w:sz w:val="28"/>
          <w:szCs w:val="28"/>
        </w:rPr>
        <w:t xml:space="preserve"> Сведения, содержащиеся в Р</w:t>
      </w:r>
      <w:r w:rsidRPr="009913C7">
        <w:rPr>
          <w:rFonts w:ascii="Times New Roman" w:hAnsi="Times New Roman" w:cs="Times New Roman"/>
          <w:sz w:val="28"/>
          <w:szCs w:val="28"/>
        </w:rPr>
        <w:t>еестре, являются общедоступными.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FC267C">
      <w:pPr>
        <w:pStyle w:val="3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2.</w:t>
      </w:r>
      <w:r w:rsidR="00560DC7">
        <w:rPr>
          <w:rFonts w:ascii="Times New Roman" w:hAnsi="Times New Roman" w:cs="Times New Roman"/>
          <w:sz w:val="28"/>
          <w:szCs w:val="28"/>
        </w:rPr>
        <w:t xml:space="preserve"> Состав сведений, включаемых в Р</w:t>
      </w:r>
      <w:r w:rsidRPr="009913C7">
        <w:rPr>
          <w:rFonts w:ascii="Times New Roman" w:hAnsi="Times New Roman" w:cs="Times New Roman"/>
          <w:sz w:val="28"/>
          <w:szCs w:val="28"/>
        </w:rPr>
        <w:t>еестр</w:t>
      </w:r>
    </w:p>
    <w:p w:rsidR="00FC267C" w:rsidRDefault="00FC267C" w:rsidP="009656A7">
      <w:pPr>
        <w:pStyle w:val="3"/>
        <w:shd w:val="clear" w:color="auto" w:fill="auto"/>
        <w:tabs>
          <w:tab w:val="left" w:pos="295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FC267C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13C7">
        <w:rPr>
          <w:rFonts w:ascii="Times New Roman" w:hAnsi="Times New Roman" w:cs="Times New Roman"/>
          <w:sz w:val="28"/>
          <w:szCs w:val="28"/>
        </w:rPr>
        <w:t>В Реестр включаются следующие сведения: номер записи, полное, сокращенное (при наличии) и фирменное наименование поставщика, организационно-правовая форма, идентификационный номер, адрес (место нахождения) налогоплательщика, а также местонахождение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 - для юридических лиц: фамилия, имя отчество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при наличии), идентификационный номер налогоплательщика, адрес (место нахождения) - для индивидуальных предпринимателей; местоположение производственных объектов организации;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 xml:space="preserve">производительность (мощность) оборудования, предназначенного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13C7">
        <w:rPr>
          <w:rFonts w:ascii="Times New Roman" w:hAnsi="Times New Roman" w:cs="Times New Roman"/>
          <w:sz w:val="28"/>
          <w:szCs w:val="28"/>
        </w:rPr>
        <w:t>для производства школьной формы;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численность работников организации, занятых на производстве школьной формы и материалов для нее;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 xml:space="preserve">предельные размеры стоимости комплекта школьной формы, предлагаемой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для реализации организацией (оптом и в розницу) на дату подачи заявления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</w:t>
      </w:r>
      <w:r w:rsidR="00560DC7">
        <w:rPr>
          <w:rFonts w:ascii="Times New Roman" w:hAnsi="Times New Roman" w:cs="Times New Roman"/>
          <w:sz w:val="28"/>
          <w:szCs w:val="28"/>
        </w:rPr>
        <w:t>о включении в Р</w:t>
      </w:r>
      <w:r w:rsidRPr="009913C7">
        <w:rPr>
          <w:rFonts w:ascii="Times New Roman" w:hAnsi="Times New Roman" w:cs="Times New Roman"/>
          <w:sz w:val="28"/>
          <w:szCs w:val="28"/>
        </w:rPr>
        <w:t>еестр;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дата и номер приказа о включении организации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DC7">
        <w:rPr>
          <w:rFonts w:ascii="Times New Roman" w:hAnsi="Times New Roman" w:cs="Times New Roman"/>
          <w:sz w:val="28"/>
          <w:szCs w:val="28"/>
        </w:rPr>
        <w:t>в Р</w:t>
      </w:r>
      <w:r w:rsidR="000A07C4">
        <w:rPr>
          <w:rFonts w:ascii="Times New Roman" w:hAnsi="Times New Roman" w:cs="Times New Roman"/>
          <w:sz w:val="28"/>
          <w:szCs w:val="28"/>
        </w:rPr>
        <w:t>еестр, принятого У</w:t>
      </w:r>
      <w:r w:rsidRPr="009913C7">
        <w:rPr>
          <w:rFonts w:ascii="Times New Roman" w:hAnsi="Times New Roman" w:cs="Times New Roman"/>
          <w:sz w:val="28"/>
          <w:szCs w:val="28"/>
        </w:rPr>
        <w:t xml:space="preserve">полномоченным органом; дата и номер приказа </w:t>
      </w:r>
      <w:r w:rsidR="00FC26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0DC7">
        <w:rPr>
          <w:rFonts w:ascii="Times New Roman" w:hAnsi="Times New Roman" w:cs="Times New Roman"/>
          <w:sz w:val="28"/>
          <w:szCs w:val="28"/>
        </w:rPr>
        <w:t>об исключении организации из Р</w:t>
      </w:r>
      <w:r w:rsidR="000A07C4">
        <w:rPr>
          <w:rFonts w:ascii="Times New Roman" w:hAnsi="Times New Roman" w:cs="Times New Roman"/>
          <w:sz w:val="28"/>
          <w:szCs w:val="28"/>
        </w:rPr>
        <w:t>еестра, принятого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органом; дата и номер приказа об анну</w:t>
      </w:r>
      <w:r w:rsidR="00560DC7">
        <w:rPr>
          <w:rFonts w:ascii="Times New Roman" w:hAnsi="Times New Roman" w:cs="Times New Roman"/>
          <w:sz w:val="28"/>
          <w:szCs w:val="28"/>
        </w:rPr>
        <w:t>лировании записи о включении в Р</w:t>
      </w:r>
      <w:r w:rsidRPr="009913C7">
        <w:rPr>
          <w:rFonts w:ascii="Times New Roman" w:hAnsi="Times New Roman" w:cs="Times New Roman"/>
          <w:sz w:val="28"/>
          <w:szCs w:val="28"/>
        </w:rPr>
        <w:t>еестр.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29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FC267C">
      <w:pPr>
        <w:pStyle w:val="3"/>
        <w:shd w:val="clear" w:color="auto" w:fill="auto"/>
        <w:tabs>
          <w:tab w:val="left" w:pos="2521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3. Основан</w:t>
      </w:r>
      <w:r w:rsidR="000A07C4">
        <w:rPr>
          <w:rFonts w:ascii="Times New Roman" w:hAnsi="Times New Roman" w:cs="Times New Roman"/>
          <w:sz w:val="28"/>
          <w:szCs w:val="28"/>
        </w:rPr>
        <w:t>ия для включения организации в Р</w:t>
      </w:r>
      <w:r w:rsidRPr="009913C7">
        <w:rPr>
          <w:rFonts w:ascii="Times New Roman" w:hAnsi="Times New Roman" w:cs="Times New Roman"/>
          <w:sz w:val="28"/>
          <w:szCs w:val="28"/>
        </w:rPr>
        <w:t>еестр</w:t>
      </w:r>
    </w:p>
    <w:p w:rsidR="00FC267C" w:rsidRDefault="00FC267C" w:rsidP="009656A7">
      <w:pPr>
        <w:pStyle w:val="3"/>
        <w:shd w:val="clear" w:color="auto" w:fill="auto"/>
        <w:tabs>
          <w:tab w:val="left" w:pos="439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439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3.1</w:t>
      </w:r>
      <w:r w:rsidR="00281A09">
        <w:rPr>
          <w:rFonts w:ascii="Times New Roman" w:hAnsi="Times New Roman" w:cs="Times New Roman"/>
          <w:sz w:val="28"/>
          <w:szCs w:val="28"/>
        </w:rPr>
        <w:t>.</w:t>
      </w:r>
      <w:r w:rsidR="000A07C4">
        <w:rPr>
          <w:rFonts w:ascii="Times New Roman" w:hAnsi="Times New Roman" w:cs="Times New Roman"/>
          <w:sz w:val="28"/>
          <w:szCs w:val="28"/>
        </w:rPr>
        <w:t xml:space="preserve"> В Р</w:t>
      </w:r>
      <w:r w:rsidRPr="009913C7">
        <w:rPr>
          <w:rFonts w:ascii="Times New Roman" w:hAnsi="Times New Roman" w:cs="Times New Roman"/>
          <w:sz w:val="28"/>
          <w:szCs w:val="28"/>
        </w:rPr>
        <w:t>еестр включаются организации, которые:</w:t>
      </w:r>
    </w:p>
    <w:p w:rsidR="009656A7" w:rsidRDefault="0055157E" w:rsidP="009656A7">
      <w:pPr>
        <w:pStyle w:val="3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) обеспечивают производство школьной формы или материалов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для нее, соответствующих санитарно-эпидемиологическим правилам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и нормативам «Гигиенические требования к одежде для детей, подростков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и взрослых, товарам детского ассортимента и материалам для изделий (изделиям), контактирующим с кожей человека </w:t>
      </w:r>
      <w:proofErr w:type="spellStart"/>
      <w:r w:rsidR="009656A7" w:rsidRPr="009913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656A7" w:rsidRPr="009913C7">
        <w:rPr>
          <w:rFonts w:ascii="Times New Roman" w:hAnsi="Times New Roman" w:cs="Times New Roman"/>
          <w:sz w:val="28"/>
          <w:szCs w:val="28"/>
        </w:rPr>
        <w:t xml:space="preserve"> 2.4.7/1.1.1286-03, утвержденным </w:t>
      </w:r>
      <w:r w:rsidR="00637374">
        <w:rPr>
          <w:rFonts w:ascii="Times New Roman" w:hAnsi="Times New Roman" w:cs="Times New Roman"/>
          <w:sz w:val="28"/>
          <w:szCs w:val="28"/>
        </w:rPr>
        <w:t>п</w:t>
      </w:r>
      <w:r w:rsidR="0043785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656A7" w:rsidRPr="009913C7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17 апреля 2003 года</w:t>
      </w:r>
      <w:r w:rsidR="00437855">
        <w:rPr>
          <w:rFonts w:ascii="Times New Roman" w:hAnsi="Times New Roman" w:cs="Times New Roman"/>
          <w:sz w:val="28"/>
          <w:szCs w:val="28"/>
        </w:rPr>
        <w:t xml:space="preserve"> № 51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, Техническому регламенту Таможенного союза </w:t>
      </w:r>
      <w:proofErr w:type="gramStart"/>
      <w:r w:rsidR="009656A7" w:rsidRPr="009913C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9656A7" w:rsidRPr="009913C7">
        <w:rPr>
          <w:rFonts w:ascii="Times New Roman" w:hAnsi="Times New Roman" w:cs="Times New Roman"/>
          <w:sz w:val="28"/>
          <w:szCs w:val="28"/>
        </w:rPr>
        <w:t xml:space="preserve"> ТС 007/2011 «</w:t>
      </w:r>
      <w:proofErr w:type="gramStart"/>
      <w:r w:rsidR="009656A7" w:rsidRPr="009913C7">
        <w:rPr>
          <w:rFonts w:ascii="Times New Roman" w:hAnsi="Times New Roman" w:cs="Times New Roman"/>
          <w:sz w:val="28"/>
          <w:szCs w:val="28"/>
        </w:rPr>
        <w:t>О безопасности продукции, предназначенной для детей и подростков»</w:t>
      </w:r>
      <w:r w:rsidR="00437855">
        <w:rPr>
          <w:rFonts w:ascii="Times New Roman" w:hAnsi="Times New Roman" w:cs="Times New Roman"/>
          <w:sz w:val="28"/>
          <w:szCs w:val="28"/>
        </w:rPr>
        <w:t>, утвержденному решением Комиссии Таможенного союза от 23 сентября 2011 года № 797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, а также единым требованиям к повседневной одежде обучающихся </w:t>
      </w:r>
      <w:r w:rsidR="004378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в государственных, муниципальных общеобразовательных организациях </w:t>
      </w:r>
      <w:r w:rsidR="004378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организациях Удмуртской Республики, утвержденным постановлением Правительства Удмуртской Республики;</w:t>
      </w:r>
      <w:proofErr w:type="gramEnd"/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 имеют производственные, текстильные и швейные мощности, а также работников для производства школьной формы;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) имеют уровень среднемесячной заработной платы работников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за период с начала текущего года не ниже аналогичного показателя текущего года в Удмуртской Республике по виду экономической деятельности «Текстильное и швейное производство» (раздел ОКВЭД – </w:t>
      </w:r>
      <w:r w:rsidR="009656A7" w:rsidRPr="009913C7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4B0CC0">
        <w:rPr>
          <w:rFonts w:ascii="Times New Roman" w:hAnsi="Times New Roman" w:cs="Times New Roman"/>
          <w:sz w:val="28"/>
          <w:szCs w:val="28"/>
        </w:rPr>
        <w:t>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="009656A7" w:rsidRPr="009913C7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9656A7" w:rsidRPr="009913C7">
        <w:rPr>
          <w:rFonts w:ascii="Times New Roman" w:hAnsi="Times New Roman" w:cs="Times New Roman"/>
          <w:sz w:val="28"/>
          <w:szCs w:val="28"/>
        </w:rPr>
        <w:t xml:space="preserve"> </w:t>
      </w:r>
      <w:r w:rsidR="00437855">
        <w:rPr>
          <w:rFonts w:ascii="Times New Roman" w:hAnsi="Times New Roman" w:cs="Times New Roman"/>
          <w:sz w:val="28"/>
          <w:szCs w:val="28"/>
        </w:rPr>
        <w:t xml:space="preserve">в </w:t>
      </w:r>
      <w:r w:rsidR="009656A7" w:rsidRPr="009913C7">
        <w:rPr>
          <w:rFonts w:ascii="Times New Roman" w:hAnsi="Times New Roman" w:cs="Times New Roman"/>
          <w:sz w:val="28"/>
          <w:szCs w:val="28"/>
        </w:rPr>
        <w:t>реестр недобросовестных поставщиков.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3.2</w:t>
      </w:r>
      <w:r w:rsidR="00281A09">
        <w:rPr>
          <w:rFonts w:ascii="Times New Roman" w:hAnsi="Times New Roman" w:cs="Times New Roman"/>
          <w:sz w:val="28"/>
          <w:szCs w:val="28"/>
        </w:rPr>
        <w:t>.</w:t>
      </w:r>
      <w:r w:rsidR="004B0CC0"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При рассмо</w:t>
      </w:r>
      <w:r w:rsidR="00637374">
        <w:rPr>
          <w:rFonts w:ascii="Times New Roman" w:hAnsi="Times New Roman" w:cs="Times New Roman"/>
          <w:sz w:val="28"/>
          <w:szCs w:val="28"/>
        </w:rPr>
        <w:t>трении заявления о включении в Р</w:t>
      </w:r>
      <w:r w:rsidRPr="009913C7">
        <w:rPr>
          <w:rFonts w:ascii="Times New Roman" w:hAnsi="Times New Roman" w:cs="Times New Roman"/>
          <w:sz w:val="28"/>
          <w:szCs w:val="28"/>
        </w:rPr>
        <w:t xml:space="preserve">еестр или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7374">
        <w:rPr>
          <w:rFonts w:ascii="Times New Roman" w:hAnsi="Times New Roman" w:cs="Times New Roman"/>
          <w:sz w:val="28"/>
          <w:szCs w:val="28"/>
        </w:rPr>
        <w:t>об исключении поставщика из Р</w:t>
      </w:r>
      <w:r w:rsidRPr="009913C7">
        <w:rPr>
          <w:rFonts w:ascii="Times New Roman" w:hAnsi="Times New Roman" w:cs="Times New Roman"/>
          <w:sz w:val="28"/>
          <w:szCs w:val="28"/>
        </w:rPr>
        <w:t>еестра осуществляется: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>) проверка представленных документов и материалов на соответствие требованиям, предусмотренным настоящим Порядком;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 сопоставление представленных в документах и материалах сведений со с</w:t>
      </w:r>
      <w:r w:rsidR="00637374">
        <w:rPr>
          <w:rFonts w:ascii="Times New Roman" w:hAnsi="Times New Roman" w:cs="Times New Roman"/>
          <w:sz w:val="28"/>
          <w:szCs w:val="28"/>
        </w:rPr>
        <w:t>ведениями, ранее включенными в Р</w:t>
      </w:r>
      <w:r w:rsidR="009656A7" w:rsidRPr="009913C7">
        <w:rPr>
          <w:rFonts w:ascii="Times New Roman" w:hAnsi="Times New Roman" w:cs="Times New Roman"/>
          <w:sz w:val="28"/>
          <w:szCs w:val="28"/>
        </w:rPr>
        <w:t>еестр;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3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6A7" w:rsidRPr="009913C7">
        <w:rPr>
          <w:rFonts w:ascii="Times New Roman" w:hAnsi="Times New Roman" w:cs="Times New Roman"/>
          <w:sz w:val="28"/>
          <w:szCs w:val="28"/>
        </w:rPr>
        <w:t>) проверка наличия производственных, текстильных и швейных мощностей, а также работников для производства школьной формы.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Проверка условий, установленных подпунктом «в» настоящего пункта осуществляется сотрудниками Министерства промышленности и энергетики Удмуртск</w:t>
      </w:r>
      <w:r w:rsidR="00637374">
        <w:rPr>
          <w:rFonts w:ascii="Times New Roman" w:hAnsi="Times New Roman" w:cs="Times New Roman"/>
          <w:sz w:val="28"/>
          <w:szCs w:val="28"/>
        </w:rPr>
        <w:t>ой Республики по представлению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9656A7" w:rsidRDefault="009656A7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7855" w:rsidRDefault="00437855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 Порядок рассмотрения за</w:t>
      </w:r>
      <w:r w:rsidR="00637374">
        <w:rPr>
          <w:rFonts w:ascii="Times New Roman" w:hAnsi="Times New Roman" w:cs="Times New Roman"/>
          <w:sz w:val="28"/>
          <w:szCs w:val="28"/>
        </w:rPr>
        <w:t>явлений о включении сведений в Р</w:t>
      </w:r>
      <w:r w:rsidRPr="009913C7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855" w:rsidRDefault="00437855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4.1</w:t>
      </w:r>
      <w:r w:rsidR="00281A09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637374">
        <w:rPr>
          <w:rFonts w:ascii="Times New Roman" w:hAnsi="Times New Roman" w:cs="Times New Roman"/>
          <w:sz w:val="28"/>
          <w:szCs w:val="28"/>
        </w:rPr>
        <w:t>ение о включении организации в Р</w:t>
      </w:r>
      <w:r w:rsidRPr="009913C7">
        <w:rPr>
          <w:rFonts w:ascii="Times New Roman" w:hAnsi="Times New Roman" w:cs="Times New Roman"/>
          <w:sz w:val="28"/>
          <w:szCs w:val="28"/>
        </w:rPr>
        <w:t>еестр (далее</w:t>
      </w:r>
      <w:r w:rsidR="00637374">
        <w:rPr>
          <w:rFonts w:ascii="Times New Roman" w:hAnsi="Times New Roman" w:cs="Times New Roman"/>
          <w:sz w:val="28"/>
          <w:szCs w:val="28"/>
        </w:rPr>
        <w:t xml:space="preserve"> - заявление) представляется в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</w:t>
      </w:r>
      <w:r w:rsidR="00637374">
        <w:rPr>
          <w:rFonts w:ascii="Times New Roman" w:hAnsi="Times New Roman" w:cs="Times New Roman"/>
          <w:sz w:val="28"/>
          <w:szCs w:val="28"/>
        </w:rPr>
        <w:t>й орган по установленной форме согласно приложению</w:t>
      </w:r>
      <w:r w:rsidRPr="009913C7">
        <w:rPr>
          <w:rFonts w:ascii="Times New Roman" w:hAnsi="Times New Roman" w:cs="Times New Roman"/>
          <w:sz w:val="28"/>
          <w:szCs w:val="28"/>
        </w:rPr>
        <w:t xml:space="preserve"> к </w:t>
      </w:r>
      <w:r w:rsidR="0063737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913C7">
        <w:rPr>
          <w:rFonts w:ascii="Times New Roman" w:hAnsi="Times New Roman" w:cs="Times New Roman"/>
          <w:sz w:val="28"/>
          <w:szCs w:val="28"/>
        </w:rPr>
        <w:t>Порядку. К заявлению прилагаются следующие документы и материалы: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) заверенные копии документов, подтверждающие соответствие производимой заявителем школьной формы или материалов для нее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</w:t>
      </w:r>
      <w:r w:rsidR="009656A7" w:rsidRPr="00A1119A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A111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1119A" w:rsidRPr="009913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1119A" w:rsidRPr="009913C7">
        <w:rPr>
          <w:rFonts w:ascii="Times New Roman" w:hAnsi="Times New Roman" w:cs="Times New Roman"/>
          <w:sz w:val="28"/>
          <w:szCs w:val="28"/>
        </w:rPr>
        <w:t xml:space="preserve"> 2.4.7/1.1.1286-03, утвержденным </w:t>
      </w:r>
      <w:r w:rsidR="00637374">
        <w:rPr>
          <w:rFonts w:ascii="Times New Roman" w:hAnsi="Times New Roman" w:cs="Times New Roman"/>
          <w:sz w:val="28"/>
          <w:szCs w:val="28"/>
        </w:rPr>
        <w:t>п</w:t>
      </w:r>
      <w:r w:rsidR="00A1119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1119A" w:rsidRPr="009913C7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17 апреля 2003 года</w:t>
      </w:r>
      <w:r w:rsidR="00A1119A">
        <w:rPr>
          <w:rFonts w:ascii="Times New Roman" w:hAnsi="Times New Roman" w:cs="Times New Roman"/>
          <w:sz w:val="28"/>
          <w:szCs w:val="28"/>
        </w:rPr>
        <w:t xml:space="preserve"> № 51</w:t>
      </w:r>
      <w:r w:rsidR="00A1119A" w:rsidRPr="009913C7">
        <w:rPr>
          <w:rFonts w:ascii="Times New Roman" w:hAnsi="Times New Roman" w:cs="Times New Roman"/>
          <w:sz w:val="28"/>
          <w:szCs w:val="28"/>
        </w:rPr>
        <w:t>, Техническому регламенту Таможенного союза</w:t>
      </w:r>
      <w:proofErr w:type="gramEnd"/>
      <w:r w:rsidR="00A1119A" w:rsidRPr="00991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19A" w:rsidRPr="009913C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A1119A" w:rsidRPr="009913C7">
        <w:rPr>
          <w:rFonts w:ascii="Times New Roman" w:hAnsi="Times New Roman" w:cs="Times New Roman"/>
          <w:sz w:val="28"/>
          <w:szCs w:val="28"/>
        </w:rPr>
        <w:t xml:space="preserve"> ТС 007/2011 «О безопасности продукции, предназначенной для детей и подростков»</w:t>
      </w:r>
      <w:r w:rsidR="00A1119A">
        <w:rPr>
          <w:rFonts w:ascii="Times New Roman" w:hAnsi="Times New Roman" w:cs="Times New Roman"/>
          <w:sz w:val="28"/>
          <w:szCs w:val="28"/>
        </w:rPr>
        <w:t>, утвержденному решением Комиссии Таможенного союза от 23 сентября 2011 года № 797</w:t>
      </w:r>
      <w:r w:rsidR="009656A7" w:rsidRPr="009913C7">
        <w:rPr>
          <w:rFonts w:ascii="Times New Roman" w:hAnsi="Times New Roman" w:cs="Times New Roman"/>
          <w:sz w:val="28"/>
          <w:szCs w:val="28"/>
        </w:rPr>
        <w:t>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 заверенные копии документов и материалы, подтверждающие наличие собственных производственных, текстильных и швейных мощностей;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6A7" w:rsidRPr="009913C7">
        <w:rPr>
          <w:rFonts w:ascii="Times New Roman" w:hAnsi="Times New Roman" w:cs="Times New Roman"/>
          <w:sz w:val="28"/>
          <w:szCs w:val="28"/>
        </w:rPr>
        <w:t>) сведения организации о наличии работников для производства школьной формы;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6A7" w:rsidRPr="009913C7">
        <w:rPr>
          <w:rFonts w:ascii="Times New Roman" w:hAnsi="Times New Roman" w:cs="Times New Roman"/>
          <w:sz w:val="28"/>
          <w:szCs w:val="28"/>
        </w:rPr>
        <w:t>) сведения организации об уровне среднемесячной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заработной платы работников</w:t>
      </w:r>
      <w:r w:rsidR="00F65791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за период с начала текущего года;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) сведения организации о том, что в отношении ее не проводятся процедура ликвидации, а также отсутствует решение арбитражного суда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>о признании ее банкротом и об открытии конкурсного производства;</w:t>
      </w:r>
    </w:p>
    <w:p w:rsidR="009656A7" w:rsidRPr="009913C7" w:rsidRDefault="0055157E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6A7" w:rsidRPr="009913C7">
        <w:rPr>
          <w:rFonts w:ascii="Times New Roman" w:hAnsi="Times New Roman" w:cs="Times New Roman"/>
          <w:sz w:val="28"/>
          <w:szCs w:val="28"/>
        </w:rPr>
        <w:t>) информация об отсутствии сведений об организации в реестре недобросовестных поставщиков.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4.2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Уполномоченный орган не вправе требовать от заявителя документы и материалы, не предусмотренные пунктом 4.1 настоящего Порядка.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4.3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В случае если состав прилагаемых к заявлению документов </w:t>
      </w:r>
      <w:r w:rsidR="00281A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и материалов не соответствует требованиям, установленным пунктами 3.1, 4.1 настоящего Порядка, а 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если в них обнару</w:t>
      </w:r>
      <w:r w:rsidR="00637374">
        <w:rPr>
          <w:rFonts w:ascii="Times New Roman" w:hAnsi="Times New Roman" w:cs="Times New Roman"/>
          <w:sz w:val="28"/>
          <w:szCs w:val="28"/>
        </w:rPr>
        <w:t>жена недостоверная информация,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полномоченный орган вправе возвратить заявление в течение 5 рабочих дней со дня его поступления с указанием причины возврата</w:t>
      </w:r>
      <w:r w:rsidR="00281A09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 </w:t>
      </w:r>
      <w:r w:rsidR="00281A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или запросить у организации недостающие и (или) уточненные документы </w:t>
      </w:r>
      <w:r w:rsidR="00281A09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и материалы. После осуществления запроса рассмотрение заявления приостанавливается до представления указанных документов и материалов. </w:t>
      </w:r>
      <w:r w:rsidR="004B0CC0">
        <w:rPr>
          <w:rFonts w:ascii="Times New Roman" w:hAnsi="Times New Roman" w:cs="Times New Roman"/>
          <w:sz w:val="28"/>
          <w:szCs w:val="28"/>
        </w:rPr>
        <w:t xml:space="preserve">   </w:t>
      </w:r>
      <w:r w:rsidRPr="009913C7">
        <w:rPr>
          <w:rFonts w:ascii="Times New Roman" w:hAnsi="Times New Roman" w:cs="Times New Roman"/>
          <w:sz w:val="28"/>
          <w:szCs w:val="28"/>
        </w:rPr>
        <w:t>В случае непредставления запрашиваемых документов и материалов в тече</w:t>
      </w:r>
      <w:r w:rsidR="00637374">
        <w:rPr>
          <w:rFonts w:ascii="Times New Roman" w:hAnsi="Times New Roman" w:cs="Times New Roman"/>
          <w:sz w:val="28"/>
          <w:szCs w:val="28"/>
        </w:rPr>
        <w:t>ние указанного в запросе срока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полномоченный орган вправе возвратить заявление заявителю.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4.4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В случае если состав прилагаемых к заявлению документов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13C7">
        <w:rPr>
          <w:rFonts w:ascii="Times New Roman" w:hAnsi="Times New Roman" w:cs="Times New Roman"/>
          <w:sz w:val="28"/>
          <w:szCs w:val="28"/>
        </w:rPr>
        <w:t>и материалов соответствует требованиям, установленным пунктами 3.1, 4.1 настоящего Порядка, а также, есл</w:t>
      </w:r>
      <w:r w:rsidR="00637374">
        <w:rPr>
          <w:rFonts w:ascii="Times New Roman" w:hAnsi="Times New Roman" w:cs="Times New Roman"/>
          <w:sz w:val="28"/>
          <w:szCs w:val="28"/>
        </w:rPr>
        <w:t>и организацией в установленный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органом срок предоставлены недостающие и (или) уточненные документы и материалы, заявление подлежит рас</w:t>
      </w:r>
      <w:r w:rsidR="00637374">
        <w:rPr>
          <w:rFonts w:ascii="Times New Roman" w:hAnsi="Times New Roman" w:cs="Times New Roman"/>
          <w:sz w:val="28"/>
          <w:szCs w:val="28"/>
        </w:rPr>
        <w:t>смотрению комиссией, созданной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органом. В состав комиссии включаются представители из числа родителей обучающихся, профсоюзов работников образования, государственных органов Удмуртской Республики, органа санитарно-эпидемиологического надзора, органов местного самоуправления Удмуртской Республики, образовательных организаций. Положение о комисс</w:t>
      </w:r>
      <w:proofErr w:type="gramStart"/>
      <w:r w:rsidRPr="009913C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913C7">
        <w:rPr>
          <w:rFonts w:ascii="Times New Roman" w:hAnsi="Times New Roman" w:cs="Times New Roman"/>
          <w:sz w:val="28"/>
          <w:szCs w:val="28"/>
        </w:rPr>
        <w:t xml:space="preserve"> сост</w:t>
      </w:r>
      <w:r w:rsidR="00637374">
        <w:rPr>
          <w:rFonts w:ascii="Times New Roman" w:hAnsi="Times New Roman" w:cs="Times New Roman"/>
          <w:sz w:val="28"/>
          <w:szCs w:val="28"/>
        </w:rPr>
        <w:t>ав утверждаются правовым актом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4.5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Информация о пост</w:t>
      </w:r>
      <w:r w:rsidR="00637374">
        <w:rPr>
          <w:rFonts w:ascii="Times New Roman" w:hAnsi="Times New Roman" w:cs="Times New Roman"/>
          <w:sz w:val="28"/>
          <w:szCs w:val="28"/>
        </w:rPr>
        <w:t>упивших заявлениях публикуются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органом на своем официальном сайте в течение 3 рабочих дней с момента их поступления.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4.6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и материалами рассматривается комиссией в течение 10 рабочих</w:t>
      </w:r>
      <w:r w:rsidR="00637374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полномоченный орган. Решения комиссии носят рекомендательный характер и принимаются открытым голосованием простым большинством голосов при условии соблюдения кворума (не менее двух третей от полного состава комиссии).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4.7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с прилагаемыми к </w:t>
      </w:r>
      <w:r w:rsidR="00637374">
        <w:rPr>
          <w:rFonts w:ascii="Times New Roman" w:hAnsi="Times New Roman" w:cs="Times New Roman"/>
          <w:sz w:val="28"/>
          <w:szCs w:val="28"/>
        </w:rPr>
        <w:t>нему документами и материалами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полномоченный орган в течение 3 рабочих дней принимает решение в форме приказа: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637374">
        <w:rPr>
          <w:rFonts w:ascii="Times New Roman" w:hAnsi="Times New Roman" w:cs="Times New Roman"/>
          <w:sz w:val="28"/>
          <w:szCs w:val="28"/>
        </w:rPr>
        <w:t>о включении организации в Р</w:t>
      </w:r>
      <w:r w:rsidR="009656A7" w:rsidRPr="009913C7">
        <w:rPr>
          <w:rFonts w:ascii="Times New Roman" w:hAnsi="Times New Roman" w:cs="Times New Roman"/>
          <w:sz w:val="28"/>
          <w:szCs w:val="28"/>
        </w:rPr>
        <w:t>еестр;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об отк</w:t>
      </w:r>
      <w:r w:rsidR="00637374">
        <w:rPr>
          <w:rFonts w:ascii="Times New Roman" w:hAnsi="Times New Roman" w:cs="Times New Roman"/>
          <w:sz w:val="28"/>
          <w:szCs w:val="28"/>
        </w:rPr>
        <w:t>азе во включении организации в Р</w:t>
      </w:r>
      <w:r w:rsidR="009656A7" w:rsidRPr="009913C7">
        <w:rPr>
          <w:rFonts w:ascii="Times New Roman" w:hAnsi="Times New Roman" w:cs="Times New Roman"/>
          <w:sz w:val="28"/>
          <w:szCs w:val="28"/>
        </w:rPr>
        <w:t>еестр.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4.8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 после принятия решений, предусмотренных пунктом 4.7 Порядка, направляет поставщику письменное уведомление.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4.9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Поставщик в течение 10 календарных дней после принятия решения о вклю</w:t>
      </w:r>
      <w:r w:rsidR="00637374">
        <w:rPr>
          <w:rFonts w:ascii="Times New Roman" w:hAnsi="Times New Roman" w:cs="Times New Roman"/>
          <w:sz w:val="28"/>
          <w:szCs w:val="28"/>
        </w:rPr>
        <w:t>чении его в реестр заключает с У</w:t>
      </w:r>
      <w:r w:rsidRPr="009913C7">
        <w:rPr>
          <w:rFonts w:ascii="Times New Roman" w:hAnsi="Times New Roman" w:cs="Times New Roman"/>
          <w:sz w:val="28"/>
          <w:szCs w:val="28"/>
        </w:rPr>
        <w:t xml:space="preserve">полномоченным органом соглашение </w:t>
      </w:r>
      <w:r w:rsidR="004B0CC0">
        <w:rPr>
          <w:rFonts w:ascii="Times New Roman" w:hAnsi="Times New Roman" w:cs="Times New Roman"/>
          <w:sz w:val="28"/>
          <w:szCs w:val="28"/>
        </w:rPr>
        <w:t xml:space="preserve">  </w:t>
      </w:r>
      <w:r w:rsidRPr="009913C7">
        <w:rPr>
          <w:rFonts w:ascii="Times New Roman" w:hAnsi="Times New Roman" w:cs="Times New Roman"/>
          <w:sz w:val="28"/>
          <w:szCs w:val="28"/>
        </w:rPr>
        <w:t>о сохранении рабочих мест и соглашение об установлении обязательств поставщика по поставке школьной формы. Фо</w:t>
      </w:r>
      <w:r w:rsidR="00637374">
        <w:rPr>
          <w:rFonts w:ascii="Times New Roman" w:hAnsi="Times New Roman" w:cs="Times New Roman"/>
          <w:sz w:val="28"/>
          <w:szCs w:val="28"/>
        </w:rPr>
        <w:t>рма соглашений устанавливается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</w:t>
      </w:r>
      <w:r w:rsidR="00637374">
        <w:rPr>
          <w:rFonts w:ascii="Times New Roman" w:hAnsi="Times New Roman" w:cs="Times New Roman"/>
          <w:sz w:val="28"/>
          <w:szCs w:val="28"/>
        </w:rPr>
        <w:t xml:space="preserve">ном. В случае отказа поставщика </w:t>
      </w:r>
      <w:r w:rsidRPr="009913C7">
        <w:rPr>
          <w:rFonts w:ascii="Times New Roman" w:hAnsi="Times New Roman" w:cs="Times New Roman"/>
          <w:sz w:val="28"/>
          <w:szCs w:val="28"/>
        </w:rPr>
        <w:t xml:space="preserve">от заключения вышеуказанных соглашений приказ о включении поставщика </w:t>
      </w:r>
      <w:r w:rsidR="00637374">
        <w:rPr>
          <w:rFonts w:ascii="Times New Roman" w:hAnsi="Times New Roman" w:cs="Times New Roman"/>
          <w:sz w:val="28"/>
          <w:szCs w:val="28"/>
        </w:rPr>
        <w:t>в Р</w:t>
      </w:r>
      <w:r w:rsidRPr="009913C7">
        <w:rPr>
          <w:rFonts w:ascii="Times New Roman" w:hAnsi="Times New Roman" w:cs="Times New Roman"/>
          <w:sz w:val="28"/>
          <w:szCs w:val="28"/>
        </w:rPr>
        <w:t>еестр отменяется, а реестровая запись аннулируется.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4.10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</w:t>
      </w:r>
      <w:r w:rsidR="00637374">
        <w:rPr>
          <w:rFonts w:ascii="Times New Roman" w:hAnsi="Times New Roman" w:cs="Times New Roman"/>
          <w:sz w:val="28"/>
          <w:szCs w:val="28"/>
        </w:rPr>
        <w:t>ение не включать организацию в Р</w:t>
      </w:r>
      <w:r w:rsidRPr="009913C7">
        <w:rPr>
          <w:rFonts w:ascii="Times New Roman" w:hAnsi="Times New Roman" w:cs="Times New Roman"/>
          <w:sz w:val="28"/>
          <w:szCs w:val="28"/>
        </w:rPr>
        <w:t>еестр в следующих случаях: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требованиям, предусмотренным настоящим Порядком;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представления поставщиком недостоверной информации;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9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37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637374">
        <w:rPr>
          <w:rFonts w:ascii="Times New Roman" w:hAnsi="Times New Roman" w:cs="Times New Roman"/>
          <w:sz w:val="28"/>
          <w:szCs w:val="28"/>
        </w:rPr>
        <w:t xml:space="preserve"> У</w:t>
      </w:r>
      <w:r w:rsidR="009656A7" w:rsidRPr="009913C7">
        <w:rPr>
          <w:rFonts w:ascii="Times New Roman" w:hAnsi="Times New Roman" w:cs="Times New Roman"/>
          <w:sz w:val="28"/>
          <w:szCs w:val="28"/>
        </w:rPr>
        <w:t xml:space="preserve">полномоченному органу возможности осуществления мероприятий, предусмотренных подпунктом «в» пункта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</w:t>
      </w:r>
      <w:r w:rsidR="009656A7" w:rsidRPr="009913C7">
        <w:rPr>
          <w:rFonts w:ascii="Times New Roman" w:hAnsi="Times New Roman" w:cs="Times New Roman"/>
          <w:sz w:val="28"/>
          <w:szCs w:val="28"/>
        </w:rPr>
        <w:t>3.2 настоящего Порядка.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4B0CC0">
      <w:pPr>
        <w:pStyle w:val="3"/>
        <w:shd w:val="clear" w:color="auto" w:fill="auto"/>
        <w:tabs>
          <w:tab w:val="left" w:pos="283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 xml:space="preserve">5. </w:t>
      </w:r>
      <w:r w:rsidR="00637374">
        <w:rPr>
          <w:rFonts w:ascii="Times New Roman" w:hAnsi="Times New Roman" w:cs="Times New Roman"/>
          <w:sz w:val="28"/>
          <w:szCs w:val="28"/>
        </w:rPr>
        <w:t>Порядок исключения сведений из Р</w:t>
      </w:r>
      <w:r w:rsidRPr="009913C7">
        <w:rPr>
          <w:rFonts w:ascii="Times New Roman" w:hAnsi="Times New Roman" w:cs="Times New Roman"/>
          <w:sz w:val="28"/>
          <w:szCs w:val="28"/>
        </w:rPr>
        <w:t>еестра</w:t>
      </w:r>
    </w:p>
    <w:p w:rsidR="004B0CC0" w:rsidRDefault="004B0CC0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5.1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</w:t>
      </w:r>
      <w:r w:rsidR="00637374">
        <w:rPr>
          <w:rFonts w:ascii="Times New Roman" w:hAnsi="Times New Roman" w:cs="Times New Roman"/>
          <w:sz w:val="28"/>
          <w:szCs w:val="28"/>
        </w:rPr>
        <w:t>ие об исключении поставщика из Р</w:t>
      </w:r>
      <w:r w:rsidRPr="009913C7">
        <w:rPr>
          <w:rFonts w:ascii="Times New Roman" w:hAnsi="Times New Roman" w:cs="Times New Roman"/>
          <w:sz w:val="28"/>
          <w:szCs w:val="28"/>
        </w:rPr>
        <w:t>еестра в следующих случаях: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поступление заявления поставщика об исключении сведений о нем</w:t>
      </w:r>
      <w:r w:rsidR="00637374">
        <w:rPr>
          <w:rFonts w:ascii="Times New Roman" w:hAnsi="Times New Roman" w:cs="Times New Roman"/>
          <w:sz w:val="28"/>
          <w:szCs w:val="28"/>
        </w:rPr>
        <w:t xml:space="preserve"> из Р</w:t>
      </w:r>
      <w:r w:rsidR="009656A7" w:rsidRPr="009913C7">
        <w:rPr>
          <w:rFonts w:ascii="Times New Roman" w:hAnsi="Times New Roman" w:cs="Times New Roman"/>
          <w:sz w:val="28"/>
          <w:szCs w:val="28"/>
        </w:rPr>
        <w:t>еестра;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9656A7" w:rsidRPr="009913C7">
        <w:rPr>
          <w:rFonts w:ascii="Times New Roman" w:hAnsi="Times New Roman" w:cs="Times New Roman"/>
          <w:sz w:val="28"/>
          <w:szCs w:val="28"/>
        </w:rPr>
        <w:t>ликвидация или реорганизация поставщика;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637374">
        <w:rPr>
          <w:rFonts w:ascii="Times New Roman" w:hAnsi="Times New Roman" w:cs="Times New Roman"/>
          <w:sz w:val="28"/>
          <w:szCs w:val="28"/>
        </w:rPr>
        <w:t>установление У</w:t>
      </w:r>
      <w:r w:rsidR="009656A7" w:rsidRPr="009913C7">
        <w:rPr>
          <w:rFonts w:ascii="Times New Roman" w:hAnsi="Times New Roman" w:cs="Times New Roman"/>
          <w:sz w:val="28"/>
          <w:szCs w:val="28"/>
        </w:rPr>
        <w:t>полномоченным органом факта представления поставщиком недостоверной информации;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r w:rsidR="00637374">
        <w:rPr>
          <w:rFonts w:ascii="Times New Roman" w:hAnsi="Times New Roman" w:cs="Times New Roman"/>
          <w:sz w:val="28"/>
          <w:szCs w:val="28"/>
        </w:rPr>
        <w:t>установление У</w:t>
      </w:r>
      <w:r w:rsidR="009656A7" w:rsidRPr="009913C7">
        <w:rPr>
          <w:rFonts w:ascii="Times New Roman" w:hAnsi="Times New Roman" w:cs="Times New Roman"/>
          <w:sz w:val="28"/>
          <w:szCs w:val="28"/>
        </w:rPr>
        <w:t>полномоченным органом несоответствия поставщика условиям и требованиям, предусмотренным настоящим Порядком;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37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637374">
        <w:rPr>
          <w:rFonts w:ascii="Times New Roman" w:hAnsi="Times New Roman" w:cs="Times New Roman"/>
          <w:sz w:val="28"/>
          <w:szCs w:val="28"/>
        </w:rPr>
        <w:t xml:space="preserve"> У</w:t>
      </w:r>
      <w:r w:rsidR="009656A7" w:rsidRPr="009913C7">
        <w:rPr>
          <w:rFonts w:ascii="Times New Roman" w:hAnsi="Times New Roman" w:cs="Times New Roman"/>
          <w:sz w:val="28"/>
          <w:szCs w:val="28"/>
        </w:rPr>
        <w:t>полномоченному органу возможности осуществления мероприятий по контролю, предусмотренных пунктом 3.2 настоящего Порядка;</w:t>
      </w:r>
    </w:p>
    <w:p w:rsidR="009656A7" w:rsidRPr="009913C7" w:rsidRDefault="00CB3D99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6A7" w:rsidRPr="009913C7">
        <w:rPr>
          <w:rFonts w:ascii="Times New Roman" w:hAnsi="Times New Roman" w:cs="Times New Roman"/>
          <w:sz w:val="28"/>
          <w:szCs w:val="28"/>
        </w:rPr>
        <w:t>)</w:t>
      </w:r>
      <w:r w:rsidR="0096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6A7" w:rsidRPr="009913C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9656A7" w:rsidRPr="009913C7">
        <w:rPr>
          <w:rFonts w:ascii="Times New Roman" w:hAnsi="Times New Roman" w:cs="Times New Roman"/>
          <w:sz w:val="28"/>
          <w:szCs w:val="28"/>
        </w:rPr>
        <w:t xml:space="preserve"> сведений в соответствии с пунктами 6.1, 6.2 настоящего Порядка.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5.2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Прик</w:t>
      </w:r>
      <w:r w:rsidR="00637374">
        <w:rPr>
          <w:rFonts w:ascii="Times New Roman" w:hAnsi="Times New Roman" w:cs="Times New Roman"/>
          <w:sz w:val="28"/>
          <w:szCs w:val="28"/>
        </w:rPr>
        <w:t>аз об исключении поставщика из Реестра принимается У</w:t>
      </w:r>
      <w:r w:rsidRPr="009913C7">
        <w:rPr>
          <w:rFonts w:ascii="Times New Roman" w:hAnsi="Times New Roman" w:cs="Times New Roman"/>
          <w:sz w:val="28"/>
          <w:szCs w:val="28"/>
        </w:rPr>
        <w:t xml:space="preserve">полномоченным органом по результатам проверки поступивших сведений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</w:t>
      </w:r>
      <w:r w:rsidRPr="009913C7">
        <w:rPr>
          <w:rFonts w:ascii="Times New Roman" w:hAnsi="Times New Roman" w:cs="Times New Roman"/>
          <w:sz w:val="28"/>
          <w:szCs w:val="28"/>
        </w:rPr>
        <w:t xml:space="preserve">в случае их подтверждения в течение 3 рабочих дней со дня поступления заявления либо со дня установления оснований, предусмотренных подпунктами «б» - «д» пункта 5.1 настоящего Порядка. Копия приказа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374">
        <w:rPr>
          <w:rFonts w:ascii="Times New Roman" w:hAnsi="Times New Roman" w:cs="Times New Roman"/>
          <w:sz w:val="28"/>
          <w:szCs w:val="28"/>
        </w:rPr>
        <w:t>об исключении поставщика из Реестра направляется У</w:t>
      </w:r>
      <w:r w:rsidRPr="009913C7">
        <w:rPr>
          <w:rFonts w:ascii="Times New Roman" w:hAnsi="Times New Roman" w:cs="Times New Roman"/>
          <w:sz w:val="28"/>
          <w:szCs w:val="28"/>
        </w:rPr>
        <w:t>полномоченным органом поставщику с указанием причин исключения.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5.3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В случае изменения сведений (наименования, организационно-правовой формы, адреса) и</w:t>
      </w:r>
      <w:r w:rsidR="00637374">
        <w:rPr>
          <w:rFonts w:ascii="Times New Roman" w:hAnsi="Times New Roman" w:cs="Times New Roman"/>
          <w:sz w:val="28"/>
          <w:szCs w:val="28"/>
        </w:rPr>
        <w:t>ли других данных, включенных в Р</w:t>
      </w:r>
      <w:r w:rsidRPr="009913C7">
        <w:rPr>
          <w:rFonts w:ascii="Times New Roman" w:hAnsi="Times New Roman" w:cs="Times New Roman"/>
          <w:sz w:val="28"/>
          <w:szCs w:val="28"/>
        </w:rPr>
        <w:t>еестр, поставщик уведомляе</w:t>
      </w:r>
      <w:r w:rsidR="00637374">
        <w:rPr>
          <w:rFonts w:ascii="Times New Roman" w:hAnsi="Times New Roman" w:cs="Times New Roman"/>
          <w:sz w:val="28"/>
          <w:szCs w:val="28"/>
        </w:rPr>
        <w:t>т об этом (в письменной форме) У</w:t>
      </w:r>
      <w:r w:rsidRPr="009913C7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10 рабочих дней со дня вступления в силу изменений </w:t>
      </w:r>
      <w:r w:rsidR="004B0C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13C7">
        <w:rPr>
          <w:rFonts w:ascii="Times New Roman" w:hAnsi="Times New Roman" w:cs="Times New Roman"/>
          <w:sz w:val="28"/>
          <w:szCs w:val="28"/>
        </w:rPr>
        <w:t>с приложением надлежащим образом заверенных копий документов, подтверждающих такие изменения.</w:t>
      </w: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3481"/>
        </w:tabs>
        <w:spacing w:line="240" w:lineRule="auto"/>
        <w:ind w:left="3260" w:firstLine="0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B0CC0" w:rsidRDefault="004B0CC0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6A7" w:rsidRPr="009913C7" w:rsidRDefault="009656A7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6.1</w:t>
      </w:r>
      <w:r w:rsidR="004B0CC0">
        <w:rPr>
          <w:rFonts w:ascii="Times New Roman" w:hAnsi="Times New Roman" w:cs="Times New Roman"/>
          <w:sz w:val="28"/>
          <w:szCs w:val="28"/>
        </w:rPr>
        <w:t>.</w:t>
      </w:r>
      <w:r w:rsidRPr="009913C7">
        <w:rPr>
          <w:rFonts w:ascii="Times New Roman" w:hAnsi="Times New Roman" w:cs="Times New Roman"/>
          <w:sz w:val="28"/>
          <w:szCs w:val="28"/>
        </w:rPr>
        <w:t xml:space="preserve"> Актуали</w:t>
      </w:r>
      <w:r w:rsidR="00637374">
        <w:rPr>
          <w:rFonts w:ascii="Times New Roman" w:hAnsi="Times New Roman" w:cs="Times New Roman"/>
          <w:sz w:val="28"/>
          <w:szCs w:val="28"/>
        </w:rPr>
        <w:t>зация сведений, содержащихся в Р</w:t>
      </w:r>
      <w:r w:rsidRPr="009913C7">
        <w:rPr>
          <w:rFonts w:ascii="Times New Roman" w:hAnsi="Times New Roman" w:cs="Times New Roman"/>
          <w:sz w:val="28"/>
          <w:szCs w:val="28"/>
        </w:rPr>
        <w:t xml:space="preserve">еестре, производится </w:t>
      </w:r>
      <w:r w:rsidR="0063737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913C7">
        <w:rPr>
          <w:rFonts w:ascii="Times New Roman" w:hAnsi="Times New Roman" w:cs="Times New Roman"/>
          <w:sz w:val="28"/>
          <w:szCs w:val="28"/>
        </w:rPr>
        <w:t>ежегодно до 1 июня.</w:t>
      </w:r>
    </w:p>
    <w:p w:rsidR="009656A7" w:rsidRDefault="00637374" w:rsidP="009656A7">
      <w:pPr>
        <w:pStyle w:val="3"/>
        <w:shd w:val="clear" w:color="auto" w:fill="auto"/>
        <w:tabs>
          <w:tab w:val="left" w:pos="4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6.2 Поставщик, включенный в Р</w:t>
      </w:r>
      <w:r w:rsidR="009656A7" w:rsidRPr="009913C7">
        <w:rPr>
          <w:rFonts w:ascii="Times New Roman" w:hAnsi="Times New Roman" w:cs="Times New Roman"/>
          <w:sz w:val="28"/>
          <w:szCs w:val="28"/>
        </w:rPr>
        <w:t>еестр поставщиков школьной формы Удмуртской республики, обязан ежегодно, не позд</w:t>
      </w:r>
      <w:r>
        <w:rPr>
          <w:rFonts w:ascii="Times New Roman" w:hAnsi="Times New Roman" w:cs="Times New Roman"/>
          <w:sz w:val="28"/>
          <w:szCs w:val="28"/>
        </w:rPr>
        <w:t>нее 15 октября, представлять в У</w:t>
      </w:r>
      <w:r w:rsidR="009656A7" w:rsidRPr="009913C7">
        <w:rPr>
          <w:rFonts w:ascii="Times New Roman" w:hAnsi="Times New Roman" w:cs="Times New Roman"/>
          <w:sz w:val="28"/>
          <w:szCs w:val="28"/>
        </w:rPr>
        <w:t>полномоченный орган информацию о заключенных договорах на поставку школьной формы, количестве подлежащих поставке комплектов школьной формы, развернутый план-график производства школьной формы.</w:t>
      </w:r>
      <w:proofErr w:type="gramEnd"/>
    </w:p>
    <w:p w:rsidR="004B0CC0" w:rsidRPr="004B0CC0" w:rsidRDefault="004B0CC0" w:rsidP="004B0CC0">
      <w:pPr>
        <w:pStyle w:val="3"/>
        <w:shd w:val="clear" w:color="auto" w:fill="auto"/>
        <w:tabs>
          <w:tab w:val="left" w:pos="46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CC0"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9656A7" w:rsidRPr="004B0CC0" w:rsidRDefault="009656A7" w:rsidP="009656A7">
      <w:pPr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0CC0" w:rsidRDefault="004B0CC0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37374" w:rsidRDefault="00637374">
      <w:pPr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56A7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656A7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281A09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веден</w:t>
      </w:r>
      <w:r>
        <w:rPr>
          <w:rFonts w:ascii="Times New Roman" w:hAnsi="Times New Roman" w:cs="Times New Roman"/>
          <w:sz w:val="24"/>
          <w:szCs w:val="24"/>
        </w:rPr>
        <w:t xml:space="preserve">ия реестра поставщиков </w:t>
      </w:r>
    </w:p>
    <w:p w:rsidR="009656A7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D01F68"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656A7" w:rsidRPr="00D01F68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56A7" w:rsidRDefault="009656A7" w:rsidP="009656A7">
      <w:pPr>
        <w:pStyle w:val="31"/>
        <w:shd w:val="clear" w:color="auto" w:fill="auto"/>
        <w:spacing w:line="240" w:lineRule="auto"/>
        <w:ind w:left="4536" w:right="2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Министерство</w:t>
      </w:r>
      <w:r w:rsidRPr="00D01F68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>зования и науки Удмуртской Республики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в реестр поставщиков школьной формы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656A7" w:rsidRPr="00BF15EF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F15EF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Ф.И.О. индивидуального предпринимателя)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включить в реестр поставщиков школьной формы Удмуртской Республики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______________________________________________________________.</w:t>
      </w:r>
    </w:p>
    <w:p w:rsidR="009656A7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56A7" w:rsidRPr="00D01F68" w:rsidRDefault="009656A7" w:rsidP="009656A7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5549"/>
        <w:gridCol w:w="3461"/>
      </w:tblGrid>
      <w:tr w:rsidR="009656A7" w:rsidRPr="00D01F68" w:rsidTr="00F66FE2">
        <w:trPr>
          <w:trHeight w:hRule="exact" w:val="5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7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(в случае, если имеется), в том числе фирменное наименование - для юридических лиц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5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- для индивидуальных предпринимателей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5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9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26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исполнительного органа юридического лица или индивидуального предпринимателя (в случае отсутствия постоянно де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йствующего исполни</w:t>
            </w: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тельного органа юридического лица - иного органа или лица, </w:t>
            </w:r>
            <w:proofErr w:type="gramStart"/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право действовать от имени юридического лица без доверенности), по которому осуществляется связь с юридическим лицом или индивидуальным предпринимателем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7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Местоположение предприятия, принадлежащего юридическому лицу или индивидуальному предпринимателю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7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Производительность (мощность) оборудования, предназначенного для производства школьной формы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1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Численность работников, состоящих в трудовых отношениях с юридическим лицом или индивидуальным предпринимателем, занятых на производстве школьной формы и материалов для нее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656A7" w:rsidRPr="00D01F68" w:rsidTr="00F66FE2">
        <w:trPr>
          <w:trHeight w:hRule="exact" w:val="13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pStyle w:val="3"/>
              <w:framePr w:w="9658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6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Предельные размеры стоимости комплекта школьной формы, предлагаемой для реализации юридическим лицом или индивидуальным предпринимателем (оптом и в розницу)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6A7" w:rsidRPr="00D01F68" w:rsidRDefault="009656A7" w:rsidP="00F66FE2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656A7" w:rsidRPr="00D01F68" w:rsidRDefault="009656A7" w:rsidP="009656A7">
      <w:pPr>
        <w:rPr>
          <w:rFonts w:ascii="Times New Roman" w:hAnsi="Times New Roman" w:cs="Times New Roman"/>
        </w:rPr>
      </w:pPr>
      <w:r w:rsidRPr="00D01F68">
        <w:rPr>
          <w:rFonts w:ascii="Times New Roman" w:hAnsi="Times New Roman" w:cs="Times New Roman"/>
        </w:rPr>
        <w:br w:type="page"/>
      </w:r>
    </w:p>
    <w:p w:rsidR="009656A7" w:rsidRPr="00D01F68" w:rsidRDefault="009656A7" w:rsidP="009656A7">
      <w:pPr>
        <w:pStyle w:val="31"/>
        <w:shd w:val="clear" w:color="auto" w:fill="auto"/>
        <w:spacing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Настоящим подтверждаю и гарантирую:</w:t>
      </w:r>
    </w:p>
    <w:p w:rsidR="009656A7" w:rsidRPr="00D01F68" w:rsidRDefault="009656A7" w:rsidP="009656A7">
      <w:pPr>
        <w:pStyle w:val="31"/>
        <w:shd w:val="clear" w:color="auto" w:fill="auto"/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соблюдение условий, установленных Порядком ведения реестра поставщиков школьной формы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1F68">
        <w:rPr>
          <w:rFonts w:ascii="Times New Roman" w:hAnsi="Times New Roman" w:cs="Times New Roman"/>
          <w:sz w:val="24"/>
          <w:szCs w:val="24"/>
        </w:rPr>
        <w:t>;</w:t>
      </w:r>
    </w:p>
    <w:p w:rsidR="009656A7" w:rsidRPr="00D01F68" w:rsidRDefault="009656A7" w:rsidP="009656A7">
      <w:pPr>
        <w:pStyle w:val="31"/>
        <w:shd w:val="clear" w:color="auto" w:fill="auto"/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полноту и достоверность прилагаемых к настоящему заявлению документов.</w:t>
      </w:r>
    </w:p>
    <w:p w:rsidR="009656A7" w:rsidRPr="00D01F68" w:rsidRDefault="009656A7" w:rsidP="009656A7">
      <w:pPr>
        <w:pStyle w:val="31"/>
        <w:shd w:val="clear" w:color="auto" w:fill="auto"/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Настоящим также подтверждаю, что с Порядком ведения реестр</w:t>
      </w:r>
      <w:r>
        <w:rPr>
          <w:rFonts w:ascii="Times New Roman" w:hAnsi="Times New Roman" w:cs="Times New Roman"/>
          <w:sz w:val="24"/>
          <w:szCs w:val="24"/>
        </w:rPr>
        <w:t xml:space="preserve">а поставщиков школьной формы в Удмуртской Республике </w:t>
      </w:r>
      <w:proofErr w:type="gramStart"/>
      <w:r w:rsidRPr="00D01F6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01F68">
        <w:rPr>
          <w:rFonts w:ascii="Times New Roman" w:hAnsi="Times New Roman" w:cs="Times New Roman"/>
          <w:sz w:val="24"/>
          <w:szCs w:val="24"/>
        </w:rPr>
        <w:t>, в связи с чем</w:t>
      </w:r>
    </w:p>
    <w:p w:rsidR="009656A7" w:rsidRPr="00D01F68" w:rsidRDefault="009656A7" w:rsidP="009656A7">
      <w:pPr>
        <w:pStyle w:val="31"/>
        <w:shd w:val="clear" w:color="auto" w:fill="auto"/>
        <w:tabs>
          <w:tab w:val="left" w:leader="underscore" w:pos="7710"/>
        </w:tabs>
        <w:spacing w:line="254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 xml:space="preserve">даю согласие на осуществление в отношении </w:t>
      </w:r>
      <w:r w:rsidRPr="00D01F68">
        <w:rPr>
          <w:rFonts w:ascii="Times New Roman" w:hAnsi="Times New Roman" w:cs="Times New Roman"/>
          <w:sz w:val="24"/>
          <w:szCs w:val="24"/>
        </w:rPr>
        <w:tab/>
        <w:t xml:space="preserve">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F68">
        <w:rPr>
          <w:rFonts w:ascii="Times New Roman" w:hAnsi="Times New Roman" w:cs="Times New Roman"/>
          <w:sz w:val="24"/>
          <w:szCs w:val="24"/>
        </w:rPr>
        <w:t>мероприятий в соответствии с пунктом 3.2 Порядка.</w:t>
      </w:r>
    </w:p>
    <w:p w:rsidR="009656A7" w:rsidRPr="00D01F68" w:rsidRDefault="009656A7" w:rsidP="009656A7">
      <w:pPr>
        <w:pStyle w:val="31"/>
        <w:shd w:val="clear" w:color="auto" w:fill="auto"/>
        <w:tabs>
          <w:tab w:val="left" w:leader="underscore" w:pos="8335"/>
        </w:tabs>
        <w:spacing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В случае принятия решения о включении</w:t>
      </w:r>
      <w:r w:rsidRPr="00D01F68">
        <w:rPr>
          <w:rFonts w:ascii="Times New Roman" w:hAnsi="Times New Roman" w:cs="Times New Roman"/>
          <w:sz w:val="24"/>
          <w:szCs w:val="24"/>
        </w:rPr>
        <w:tab/>
        <w:t>в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F68">
        <w:rPr>
          <w:rFonts w:ascii="Times New Roman" w:hAnsi="Times New Roman" w:cs="Times New Roman"/>
          <w:sz w:val="24"/>
          <w:szCs w:val="24"/>
        </w:rPr>
        <w:t>поставщиков обязуюсь в течение 10 календарных дней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F68">
        <w:rPr>
          <w:rFonts w:ascii="Times New Roman" w:hAnsi="Times New Roman" w:cs="Times New Roman"/>
          <w:sz w:val="24"/>
          <w:szCs w:val="24"/>
        </w:rPr>
        <w:t>принятия такого решения заключить с уполномоченным органом соглашение о сохранении рабочих мест и соглашение об установлении обязательств поставщика по поставке школьной формы по форме, установленной уполномоченным органом.</w:t>
      </w:r>
    </w:p>
    <w:p w:rsidR="009656A7" w:rsidRDefault="009656A7" w:rsidP="009656A7">
      <w:pPr>
        <w:pStyle w:val="31"/>
        <w:shd w:val="clear" w:color="auto" w:fill="auto"/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56A7" w:rsidRPr="00D01F68" w:rsidRDefault="009656A7" w:rsidP="000A07C4">
      <w:pPr>
        <w:pStyle w:val="31"/>
        <w:numPr>
          <w:ilvl w:val="0"/>
          <w:numId w:val="5"/>
        </w:numPr>
        <w:shd w:val="clear" w:color="auto" w:fill="auto"/>
        <w:tabs>
          <w:tab w:val="left" w:pos="1124"/>
        </w:tabs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 xml:space="preserve">Заверенные копии документов, подтверждающие соответствие производимой заявителем школьной формы или материалов для нее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2.4.7./1.1.1286-03, утвержденным Главным государственным санитарным врачом Российской Федерации 17 апреля 2003 года, Техническому регламенту Таможенного союза </w:t>
      </w:r>
      <w:proofErr w:type="gramStart"/>
      <w:r w:rsidRPr="00D01F6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01F68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подростков».</w:t>
      </w:r>
    </w:p>
    <w:p w:rsidR="009656A7" w:rsidRPr="00D01F68" w:rsidRDefault="009656A7" w:rsidP="009656A7">
      <w:pPr>
        <w:pStyle w:val="31"/>
        <w:numPr>
          <w:ilvl w:val="0"/>
          <w:numId w:val="5"/>
        </w:numPr>
        <w:shd w:val="clear" w:color="auto" w:fill="auto"/>
        <w:tabs>
          <w:tab w:val="left" w:pos="1124"/>
        </w:tabs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Заверенные копии документов и материалы, подтверждающие наличие собственных производственных, текстильных и швейных мощностей.</w:t>
      </w:r>
    </w:p>
    <w:p w:rsidR="009656A7" w:rsidRPr="00D01F68" w:rsidRDefault="009656A7" w:rsidP="009656A7">
      <w:pPr>
        <w:pStyle w:val="31"/>
        <w:numPr>
          <w:ilvl w:val="0"/>
          <w:numId w:val="5"/>
        </w:numPr>
        <w:shd w:val="clear" w:color="auto" w:fill="auto"/>
        <w:tabs>
          <w:tab w:val="left" w:pos="1124"/>
        </w:tabs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Сведения организации о наличии работников для производства школьной формы.</w:t>
      </w:r>
    </w:p>
    <w:p w:rsidR="009656A7" w:rsidRPr="00D01F68" w:rsidRDefault="009656A7" w:rsidP="009656A7">
      <w:pPr>
        <w:pStyle w:val="31"/>
        <w:numPr>
          <w:ilvl w:val="0"/>
          <w:numId w:val="5"/>
        </w:numPr>
        <w:shd w:val="clear" w:color="auto" w:fill="auto"/>
        <w:tabs>
          <w:tab w:val="left" w:pos="1124"/>
        </w:tabs>
        <w:spacing w:line="254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D01F68">
        <w:rPr>
          <w:rFonts w:ascii="Times New Roman" w:hAnsi="Times New Roman" w:cs="Times New Roman"/>
          <w:sz w:val="24"/>
          <w:szCs w:val="24"/>
        </w:rPr>
        <w:t>Сведения организации о том, что в отношении ее не проводятся процедура ликвидации, а также отсутствует решение арбитражного суда о признании ее банкротом и об открытии конкурсного производства.</w:t>
      </w:r>
    </w:p>
    <w:p w:rsidR="009656A7" w:rsidRPr="00281A09" w:rsidRDefault="009656A7" w:rsidP="009656A7">
      <w:pPr>
        <w:pStyle w:val="31"/>
        <w:numPr>
          <w:ilvl w:val="0"/>
          <w:numId w:val="5"/>
        </w:numPr>
        <w:shd w:val="clear" w:color="auto" w:fill="auto"/>
        <w:tabs>
          <w:tab w:val="left" w:pos="1124"/>
        </w:tabs>
        <w:spacing w:after="740" w:line="254" w:lineRule="exact"/>
        <w:ind w:left="20" w:right="20" w:firstLine="640"/>
        <w:rPr>
          <w:rFonts w:ascii="Times New Roman" w:hAnsi="Times New Roman" w:cs="Times New Roman"/>
          <w:color w:val="auto"/>
          <w:sz w:val="24"/>
          <w:szCs w:val="24"/>
        </w:rPr>
      </w:pPr>
      <w:r w:rsidRPr="00281A09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об отсутствии сведений об организации </w:t>
      </w:r>
      <w:r w:rsidR="00281A09" w:rsidRPr="00281A0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281A09">
        <w:rPr>
          <w:rFonts w:ascii="Times New Roman" w:hAnsi="Times New Roman" w:cs="Times New Roman"/>
          <w:color w:val="auto"/>
          <w:sz w:val="24"/>
          <w:szCs w:val="24"/>
        </w:rPr>
        <w:t>реестре недобросовестных поставщиков.</w:t>
      </w:r>
    </w:p>
    <w:p w:rsidR="009656A7" w:rsidRDefault="009656A7" w:rsidP="009656A7">
      <w:pPr>
        <w:pStyle w:val="31"/>
        <w:shd w:val="clear" w:color="auto" w:fill="auto"/>
        <w:tabs>
          <w:tab w:val="left" w:pos="112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9656A7" w:rsidRPr="00D01F68" w:rsidRDefault="009656A7" w:rsidP="009656A7">
      <w:pPr>
        <w:pStyle w:val="31"/>
        <w:shd w:val="clear" w:color="auto" w:fill="auto"/>
        <w:tabs>
          <w:tab w:val="left" w:pos="112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p w:rsidR="009656A7" w:rsidRDefault="009656A7" w:rsidP="009656A7">
      <w:pPr>
        <w:pStyle w:val="12"/>
        <w:keepNext/>
        <w:keepLines/>
        <w:shd w:val="clear" w:color="auto" w:fill="auto"/>
        <w:spacing w:before="0" w:line="230" w:lineRule="exact"/>
        <w:ind w:right="20"/>
      </w:pPr>
      <w:r>
        <w:br w:type="page"/>
      </w:r>
    </w:p>
    <w:p w:rsidR="00CB3D99" w:rsidRPr="009913C7" w:rsidRDefault="00CB3D99" w:rsidP="00CB3D99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Утверждены</w:t>
      </w:r>
    </w:p>
    <w:p w:rsidR="00CB3D99" w:rsidRDefault="00E25B55" w:rsidP="00CB3D99">
      <w:pPr>
        <w:pStyle w:val="3"/>
        <w:shd w:val="clear" w:color="auto" w:fill="auto"/>
        <w:spacing w:line="240" w:lineRule="auto"/>
        <w:ind w:firstLine="0"/>
        <w:jc w:val="right"/>
      </w:pPr>
      <w:hyperlink r:id="rId12" w:history="1">
        <w:r w:rsidR="00CB3D99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CB3D99">
        <w:t xml:space="preserve"> </w:t>
      </w:r>
    </w:p>
    <w:p w:rsidR="00CB3D99" w:rsidRPr="009913C7" w:rsidRDefault="00E25B55" w:rsidP="00CB3D99">
      <w:pPr>
        <w:pStyle w:val="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hyperlink r:id="rId13" w:history="1">
        <w:r w:rsidR="00CB3D99" w:rsidRPr="009913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Правительства </w:t>
        </w:r>
      </w:hyperlink>
    </w:p>
    <w:p w:rsidR="00CB3D99" w:rsidRPr="009913C7" w:rsidRDefault="00CB3D99" w:rsidP="00CB3D99">
      <w:pPr>
        <w:pStyle w:val="3"/>
        <w:shd w:val="clear" w:color="auto" w:fill="auto"/>
        <w:spacing w:line="240" w:lineRule="auto"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CB3D99" w:rsidRDefault="00CB3D99" w:rsidP="00CB3D99">
      <w:pPr>
        <w:pStyle w:val="3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9913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913C7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B3D99" w:rsidRDefault="00CB3D99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A7" w:rsidRPr="005D43AE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A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656A7" w:rsidRPr="009656A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 xml:space="preserve">по организации работы по обеспечению школьной формой </w:t>
      </w:r>
      <w:proofErr w:type="gramStart"/>
      <w:r w:rsidRPr="009656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656A7" w:rsidRPr="009656A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 xml:space="preserve">в государственных, муниципальных общеобразовательных организациях </w:t>
      </w:r>
      <w:r w:rsidR="005D43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56A7"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организациях Удмуртской Республики</w:t>
      </w:r>
    </w:p>
    <w:p w:rsidR="009656A7" w:rsidRPr="009656A7" w:rsidRDefault="009656A7" w:rsidP="009656A7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56A7">
        <w:rPr>
          <w:rFonts w:ascii="Times New Roman" w:hAnsi="Times New Roman" w:cs="Times New Roman"/>
          <w:sz w:val="28"/>
          <w:szCs w:val="28"/>
        </w:rPr>
        <w:t xml:space="preserve">Обучающиеся в государственных, муниципальных общеобразовательных организациях и профессиональных образовательных организациях Удмуртской Республики обеспечиваются школьной формой </w:t>
      </w:r>
      <w:r w:rsidR="005D43AE">
        <w:rPr>
          <w:rFonts w:ascii="Times New Roman" w:hAnsi="Times New Roman" w:cs="Times New Roman"/>
          <w:sz w:val="28"/>
          <w:szCs w:val="28"/>
        </w:rPr>
        <w:t xml:space="preserve">     </w:t>
      </w:r>
      <w:r w:rsidRPr="009656A7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представителей), за исключением случаев, установленных нормативными правовыми актами Удмуртской Республики для приобретения школьной формы за счет и в пределах бюджетных ассигнований, предусм</w:t>
      </w:r>
      <w:r w:rsidR="006815ED">
        <w:rPr>
          <w:rFonts w:ascii="Times New Roman" w:hAnsi="Times New Roman" w:cs="Times New Roman"/>
          <w:sz w:val="28"/>
          <w:szCs w:val="28"/>
        </w:rPr>
        <w:t>отренных на эти цели в республиканском</w:t>
      </w:r>
      <w:r w:rsidRPr="009656A7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  <w:proofErr w:type="gramEnd"/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 xml:space="preserve">2. Обеспечение школьной формой обучающихся в государственных, муниципальных общеобразовательных организациях и профессиональных образовательных организациях Удмуртской Республики за счет средств родителей (законных представителей) осуществляется путем заказа </w:t>
      </w:r>
      <w:r w:rsidR="005D4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56A7">
        <w:rPr>
          <w:rFonts w:ascii="Times New Roman" w:hAnsi="Times New Roman" w:cs="Times New Roman"/>
          <w:sz w:val="28"/>
          <w:szCs w:val="28"/>
        </w:rPr>
        <w:t xml:space="preserve">на приобретение школьной формы у юридических лиц или индивидуальных </w:t>
      </w:r>
      <w:r w:rsidR="00637374">
        <w:rPr>
          <w:rFonts w:ascii="Times New Roman" w:hAnsi="Times New Roman" w:cs="Times New Roman"/>
          <w:sz w:val="28"/>
          <w:szCs w:val="28"/>
        </w:rPr>
        <w:t>предпринимателей, включенных в р</w:t>
      </w:r>
      <w:r w:rsidRPr="009656A7">
        <w:rPr>
          <w:rFonts w:ascii="Times New Roman" w:hAnsi="Times New Roman" w:cs="Times New Roman"/>
          <w:sz w:val="28"/>
          <w:szCs w:val="28"/>
        </w:rPr>
        <w:t>еестр поставщиков школьной формы Удмуртской Республики:</w:t>
      </w:r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>2.1</w:t>
      </w:r>
      <w:r w:rsidR="005D43AE">
        <w:rPr>
          <w:rFonts w:ascii="Times New Roman" w:hAnsi="Times New Roman" w:cs="Times New Roman"/>
          <w:sz w:val="28"/>
          <w:szCs w:val="28"/>
        </w:rPr>
        <w:t>.</w:t>
      </w:r>
      <w:r w:rsidRPr="009656A7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непосредственно у юридических лиц или индивидуальных предпринимателей, включенных в реестр поставщиков школьной формы Удмуртской Республики. Допускается индивидуальный пошив школьной формы родителями (законными представителями), соответствующей утвержденным Правительством Удмуртской Республики образцам (эталонам). Обеспечение тканями и комплектующими при индивидуальном пошиве возлагается на поставщика школьной формы для соответствующей государственной, муниципальной общеобразовательной организации и профессиональной образовательной организации.</w:t>
      </w:r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>2.2</w:t>
      </w:r>
      <w:r w:rsidR="005D43AE">
        <w:rPr>
          <w:rFonts w:ascii="Times New Roman" w:hAnsi="Times New Roman" w:cs="Times New Roman"/>
          <w:sz w:val="28"/>
          <w:szCs w:val="28"/>
        </w:rPr>
        <w:t>.</w:t>
      </w:r>
      <w:r w:rsidRPr="009656A7">
        <w:rPr>
          <w:rFonts w:ascii="Times New Roman" w:hAnsi="Times New Roman" w:cs="Times New Roman"/>
          <w:sz w:val="28"/>
          <w:szCs w:val="28"/>
        </w:rPr>
        <w:t xml:space="preserve"> Государственной, муниципальной общеобразовательной организацией или профессиональной образовательной организацией, организующей приобретение школьной формы от имени и за счет родителей (законных представителей) обучающихся, представитель которой, действует на основании договоров поручения. </w:t>
      </w:r>
      <w:proofErr w:type="gramStart"/>
      <w:r w:rsidRPr="009656A7">
        <w:rPr>
          <w:rFonts w:ascii="Times New Roman" w:hAnsi="Times New Roman" w:cs="Times New Roman"/>
          <w:sz w:val="28"/>
          <w:szCs w:val="28"/>
        </w:rPr>
        <w:t>Государственные, муниципальные общеобразовательные организации или профессиональные образовательные организации ежегодно определяют количество комплектов школьной формы, подлежащих приобретению за счет родителей (законных представителей) обучающихся в предстоящем учебном году и организуют заключение от имени и за счет родителей договоров на поставку школьной формы с юридическими лицами и индивидуальными предпринимателями, включенными в реестр поставщиков школьной формы на срок не менее трех лет.</w:t>
      </w:r>
      <w:proofErr w:type="gramEnd"/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>3. При заключении договоров поставки в соответствии с пунктом 2 настоящих методических рекомендаций преимущество в их заключении отдается поставщикам, включенным в реестр поставщиков школьной формы Удмуртской Республики, производственные текстильные или швейные мощности которых расположены на территории Удмуртской Республики и предлагающих наименьшую стоимость комплекта школьной формы, избранной образовательной организацией. При невозможности данного поставщика (поставщиков) обеспечить поставку образовательной организации школьной формы в необходимом объеме договор поставки заключается с иным поставщиком (поставщиками) из реестра.</w:t>
      </w:r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56A7">
        <w:rPr>
          <w:rFonts w:ascii="Times New Roman" w:hAnsi="Times New Roman" w:cs="Times New Roman"/>
          <w:sz w:val="28"/>
          <w:szCs w:val="28"/>
        </w:rPr>
        <w:t>В случае обеспечения школьной формой государственной, муниципальной общеобразовательной организацией или профессиональной образовательной организацией от имени и за счет родителей (законных представителей) обучающихся соответствующая государственная, муниципальная общеобразовательная организация или профессиональная образовательная организация осуществляет текущее информирование о ходе приобретения школьной формы, а также предоставляет итоговый отчет о приобретении школьной формы посредством размещения соответствующей информации на своем официальном сайте в сети «Интернет».</w:t>
      </w:r>
      <w:proofErr w:type="gramEnd"/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56A7">
        <w:rPr>
          <w:rFonts w:ascii="Times New Roman" w:hAnsi="Times New Roman" w:cs="Times New Roman"/>
          <w:sz w:val="28"/>
          <w:szCs w:val="28"/>
        </w:rPr>
        <w:t>4.1 Текущее информирование производится ежеквартально, не позднее 10 числа месяца, следующего за отчетным, посредством размещения на официальном сайте государственной, муниципальной общеобразовательной организацией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A7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организацией следующей информации: о выбранном поставщике школьной формы, заключенных договорах поставки школьной формы, средней стоимости комплекта школьной формы, количестве комплектов школьной формы, подлежащих поставке, сроках поставки школьной формы.</w:t>
      </w:r>
      <w:proofErr w:type="gramEnd"/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56A7">
        <w:rPr>
          <w:rFonts w:ascii="Times New Roman" w:hAnsi="Times New Roman" w:cs="Times New Roman"/>
          <w:sz w:val="28"/>
          <w:szCs w:val="28"/>
        </w:rPr>
        <w:t>4.2 Итоговый отчет о приобретении школьной формы размещается не позднее 1 октября текущего года на официальном сайте государственной, муниципальной общеобразовательной организацией или профессиональной образовательной организацией и должен содержать следующую информацию: о заключенных договорах поставки школьной формы, выбранном поставщике школьной формы, средней стоимости комплекта школьной формы, количестве комплектов школьной формы, подлежащих поставке, количестве комплектов фактически поставленной школьной формы, фактических сроках поставки</w:t>
      </w:r>
      <w:proofErr w:type="gramEnd"/>
      <w:r w:rsidRPr="009656A7">
        <w:rPr>
          <w:rFonts w:ascii="Times New Roman" w:hAnsi="Times New Roman" w:cs="Times New Roman"/>
          <w:sz w:val="28"/>
          <w:szCs w:val="28"/>
        </w:rPr>
        <w:t xml:space="preserve"> школьной формы.</w:t>
      </w:r>
    </w:p>
    <w:p w:rsidR="009656A7" w:rsidRPr="009656A7" w:rsidRDefault="009656A7" w:rsidP="009656A7">
      <w:pPr>
        <w:pStyle w:val="3"/>
        <w:shd w:val="clear" w:color="auto" w:fill="auto"/>
        <w:tabs>
          <w:tab w:val="left" w:pos="3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6A7">
        <w:rPr>
          <w:rFonts w:ascii="Times New Roman" w:hAnsi="Times New Roman" w:cs="Times New Roman"/>
          <w:sz w:val="28"/>
          <w:szCs w:val="28"/>
        </w:rPr>
        <w:t>5. При заключении договоров, упомянутых в настоящих методических рекомендациях, применяются типовые формы договоров, утверждённые Министерством образования и науки Удмуртской Республики.</w:t>
      </w:r>
    </w:p>
    <w:p w:rsidR="00125319" w:rsidRPr="005D43AE" w:rsidRDefault="005D43AE" w:rsidP="005D43AE">
      <w:pPr>
        <w:jc w:val="center"/>
        <w:rPr>
          <w:b/>
          <w:sz w:val="28"/>
          <w:szCs w:val="28"/>
        </w:rPr>
      </w:pPr>
      <w:r w:rsidRPr="005D43AE">
        <w:rPr>
          <w:b/>
          <w:sz w:val="28"/>
          <w:szCs w:val="28"/>
        </w:rPr>
        <w:t>___________________________</w:t>
      </w:r>
    </w:p>
    <w:sectPr w:rsidR="00125319" w:rsidRPr="005D43AE" w:rsidSect="00C90E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8"/>
      <w:pgMar w:top="851" w:right="567" w:bottom="567" w:left="184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BC" w:rsidRDefault="00E74FBC" w:rsidP="00125319">
      <w:r>
        <w:separator/>
      </w:r>
    </w:p>
  </w:endnote>
  <w:endnote w:type="continuationSeparator" w:id="1">
    <w:p w:rsidR="00E74FBC" w:rsidRDefault="00E74FBC" w:rsidP="0012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BC" w:rsidRDefault="00E74FBC"/>
  </w:footnote>
  <w:footnote w:type="continuationSeparator" w:id="1">
    <w:p w:rsidR="00E74FBC" w:rsidRDefault="00E74F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BC" w:rsidRDefault="00E74F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F"/>
    <w:multiLevelType w:val="multilevel"/>
    <w:tmpl w:val="E658467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144"/>
    <w:multiLevelType w:val="multilevel"/>
    <w:tmpl w:val="6338B3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E14BB"/>
    <w:multiLevelType w:val="multilevel"/>
    <w:tmpl w:val="DC44B2D0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B2AD6"/>
    <w:multiLevelType w:val="multilevel"/>
    <w:tmpl w:val="975C4C5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235F2"/>
    <w:multiLevelType w:val="multilevel"/>
    <w:tmpl w:val="368A939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50B7D"/>
    <w:multiLevelType w:val="multilevel"/>
    <w:tmpl w:val="D804B3D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75B16"/>
    <w:multiLevelType w:val="multilevel"/>
    <w:tmpl w:val="DF66D8B0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7">
    <w:nsid w:val="66E93ABE"/>
    <w:multiLevelType w:val="multilevel"/>
    <w:tmpl w:val="87AA0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5319"/>
    <w:rsid w:val="0003796E"/>
    <w:rsid w:val="00051006"/>
    <w:rsid w:val="000668D2"/>
    <w:rsid w:val="00077A5E"/>
    <w:rsid w:val="000A07C4"/>
    <w:rsid w:val="000B2983"/>
    <w:rsid w:val="000C65C4"/>
    <w:rsid w:val="000E1C59"/>
    <w:rsid w:val="00125319"/>
    <w:rsid w:val="00180711"/>
    <w:rsid w:val="0019480E"/>
    <w:rsid w:val="001B77AC"/>
    <w:rsid w:val="00281A09"/>
    <w:rsid w:val="002C4934"/>
    <w:rsid w:val="002F289D"/>
    <w:rsid w:val="003541DD"/>
    <w:rsid w:val="00356ED4"/>
    <w:rsid w:val="003769CD"/>
    <w:rsid w:val="003A6730"/>
    <w:rsid w:val="003B54DF"/>
    <w:rsid w:val="003E5AF0"/>
    <w:rsid w:val="00411B21"/>
    <w:rsid w:val="00422A9B"/>
    <w:rsid w:val="00437855"/>
    <w:rsid w:val="004A45C1"/>
    <w:rsid w:val="004B0CC0"/>
    <w:rsid w:val="004D2691"/>
    <w:rsid w:val="0055157E"/>
    <w:rsid w:val="00560DC7"/>
    <w:rsid w:val="00565F6B"/>
    <w:rsid w:val="00566D3A"/>
    <w:rsid w:val="005C0E0D"/>
    <w:rsid w:val="005C2623"/>
    <w:rsid w:val="005D43AE"/>
    <w:rsid w:val="005E48C7"/>
    <w:rsid w:val="005E5385"/>
    <w:rsid w:val="005F718E"/>
    <w:rsid w:val="00614C70"/>
    <w:rsid w:val="00637374"/>
    <w:rsid w:val="00647B4E"/>
    <w:rsid w:val="00650F6C"/>
    <w:rsid w:val="006815ED"/>
    <w:rsid w:val="006942ED"/>
    <w:rsid w:val="006F4EF6"/>
    <w:rsid w:val="00703E84"/>
    <w:rsid w:val="007708AF"/>
    <w:rsid w:val="00793E9B"/>
    <w:rsid w:val="007B6796"/>
    <w:rsid w:val="007C6E69"/>
    <w:rsid w:val="007E50DF"/>
    <w:rsid w:val="007E6BD6"/>
    <w:rsid w:val="008268F9"/>
    <w:rsid w:val="0089464B"/>
    <w:rsid w:val="008F2FB6"/>
    <w:rsid w:val="008F5B8B"/>
    <w:rsid w:val="00912EDD"/>
    <w:rsid w:val="00946D9E"/>
    <w:rsid w:val="009656A7"/>
    <w:rsid w:val="00970B86"/>
    <w:rsid w:val="009738D6"/>
    <w:rsid w:val="00A0033E"/>
    <w:rsid w:val="00A1119A"/>
    <w:rsid w:val="00A17E3E"/>
    <w:rsid w:val="00A549DE"/>
    <w:rsid w:val="00A875CA"/>
    <w:rsid w:val="00AC74B1"/>
    <w:rsid w:val="00B13053"/>
    <w:rsid w:val="00B22840"/>
    <w:rsid w:val="00B45443"/>
    <w:rsid w:val="00B53825"/>
    <w:rsid w:val="00B5704E"/>
    <w:rsid w:val="00BF15EF"/>
    <w:rsid w:val="00C31FFB"/>
    <w:rsid w:val="00C81897"/>
    <w:rsid w:val="00C90ECC"/>
    <w:rsid w:val="00CB3D99"/>
    <w:rsid w:val="00D01F68"/>
    <w:rsid w:val="00D24B95"/>
    <w:rsid w:val="00D52648"/>
    <w:rsid w:val="00D83766"/>
    <w:rsid w:val="00DB282A"/>
    <w:rsid w:val="00DD23B0"/>
    <w:rsid w:val="00DF040D"/>
    <w:rsid w:val="00DF3B36"/>
    <w:rsid w:val="00E138BF"/>
    <w:rsid w:val="00E25B55"/>
    <w:rsid w:val="00E6076D"/>
    <w:rsid w:val="00E61EC7"/>
    <w:rsid w:val="00E6784F"/>
    <w:rsid w:val="00E74FBC"/>
    <w:rsid w:val="00E93C73"/>
    <w:rsid w:val="00EB52EE"/>
    <w:rsid w:val="00ED74C0"/>
    <w:rsid w:val="00EE4576"/>
    <w:rsid w:val="00EF08DC"/>
    <w:rsid w:val="00F02DF5"/>
    <w:rsid w:val="00F51CBB"/>
    <w:rsid w:val="00F577DF"/>
    <w:rsid w:val="00F65791"/>
    <w:rsid w:val="00F66FE2"/>
    <w:rsid w:val="00FB6A25"/>
    <w:rsid w:val="00FC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3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3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1">
    <w:name w:val="Основной текст2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0">
    <w:name w:val="Основной текст (3)2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1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pt">
    <w:name w:val="Основной текст + 11 pt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125319"/>
    <w:pPr>
      <w:shd w:val="clear" w:color="auto" w:fill="FFFFFF"/>
      <w:spacing w:line="538" w:lineRule="exac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">
    <w:name w:val="Основной текст3"/>
    <w:basedOn w:val="a"/>
    <w:link w:val="a4"/>
    <w:rsid w:val="00125319"/>
    <w:pPr>
      <w:shd w:val="clear" w:color="auto" w:fill="FFFFFF"/>
      <w:spacing w:line="230" w:lineRule="exact"/>
      <w:ind w:hanging="3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">
    <w:name w:val="Основной текст (5)"/>
    <w:basedOn w:val="a"/>
    <w:link w:val="5Exact"/>
    <w:rsid w:val="0012531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8"/>
      <w:sz w:val="22"/>
      <w:szCs w:val="22"/>
    </w:rPr>
  </w:style>
  <w:style w:type="paragraph" w:customStyle="1" w:styleId="31">
    <w:name w:val="Основной текст (3)1"/>
    <w:basedOn w:val="a"/>
    <w:link w:val="30"/>
    <w:rsid w:val="00125319"/>
    <w:pPr>
      <w:shd w:val="clear" w:color="auto" w:fill="FFFFFF"/>
      <w:spacing w:line="259" w:lineRule="exact"/>
      <w:ind w:hanging="36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rsid w:val="00125319"/>
    <w:pPr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">
    <w:name w:val="Подпись к таблице1"/>
    <w:basedOn w:val="a"/>
    <w:link w:val="a5"/>
    <w:rsid w:val="0012531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2">
    <w:name w:val="Заголовок №1"/>
    <w:basedOn w:val="a"/>
    <w:link w:val="11"/>
    <w:rsid w:val="00125319"/>
    <w:pPr>
      <w:shd w:val="clear" w:color="auto" w:fill="FFFFFF"/>
      <w:spacing w:before="720" w:line="0" w:lineRule="atLeast"/>
      <w:jc w:val="right"/>
      <w:outlineLvl w:val="0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708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8AF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61EC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656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6A7"/>
    <w:rPr>
      <w:color w:val="000000"/>
    </w:rPr>
  </w:style>
  <w:style w:type="paragraph" w:styleId="ac">
    <w:name w:val="footer"/>
    <w:basedOn w:val="a"/>
    <w:link w:val="ad"/>
    <w:uiPriority w:val="99"/>
    <w:unhideWhenUsed/>
    <w:rsid w:val="00965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6A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3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3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1">
    <w:name w:val="Основной текст2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0">
    <w:name w:val="Основной текст (3)2"/>
    <w:basedOn w:val="3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10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pt">
    <w:name w:val="Основной текст + 11 pt"/>
    <w:basedOn w:val="a4"/>
    <w:rsid w:val="001253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1253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125319"/>
    <w:pPr>
      <w:shd w:val="clear" w:color="auto" w:fill="FFFFFF"/>
      <w:spacing w:line="538" w:lineRule="exac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">
    <w:name w:val="Основной текст3"/>
    <w:basedOn w:val="a"/>
    <w:link w:val="a4"/>
    <w:rsid w:val="00125319"/>
    <w:pPr>
      <w:shd w:val="clear" w:color="auto" w:fill="FFFFFF"/>
      <w:spacing w:line="230" w:lineRule="exact"/>
      <w:ind w:hanging="3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">
    <w:name w:val="Основной текст (5)"/>
    <w:basedOn w:val="a"/>
    <w:link w:val="5Exact"/>
    <w:rsid w:val="0012531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8"/>
      <w:sz w:val="22"/>
      <w:szCs w:val="22"/>
    </w:rPr>
  </w:style>
  <w:style w:type="paragraph" w:customStyle="1" w:styleId="31">
    <w:name w:val="Основной текст (3)1"/>
    <w:basedOn w:val="a"/>
    <w:link w:val="30"/>
    <w:rsid w:val="00125319"/>
    <w:pPr>
      <w:shd w:val="clear" w:color="auto" w:fill="FFFFFF"/>
      <w:spacing w:line="259" w:lineRule="exact"/>
      <w:ind w:hanging="36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rsid w:val="00125319"/>
    <w:pPr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">
    <w:name w:val="Подпись к таблице1"/>
    <w:basedOn w:val="a"/>
    <w:link w:val="a5"/>
    <w:rsid w:val="0012531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2">
    <w:name w:val="Заголовок №1"/>
    <w:basedOn w:val="a"/>
    <w:link w:val="11"/>
    <w:rsid w:val="00125319"/>
    <w:pPr>
      <w:shd w:val="clear" w:color="auto" w:fill="FFFFFF"/>
      <w:spacing w:before="720" w:line="0" w:lineRule="atLeast"/>
      <w:jc w:val="right"/>
      <w:outlineLvl w:val="0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708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8AF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61EC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656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6A7"/>
    <w:rPr>
      <w:color w:val="000000"/>
    </w:rPr>
  </w:style>
  <w:style w:type="paragraph" w:styleId="ac">
    <w:name w:val="footer"/>
    <w:basedOn w:val="a"/>
    <w:link w:val="ad"/>
    <w:uiPriority w:val="99"/>
    <w:unhideWhenUsed/>
    <w:rsid w:val="00965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6A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bryanskobl.ru/region/law/view.php?type=26&amp;id=11801" TargetMode="External"/><Relationship Id="rId13" Type="http://schemas.openxmlformats.org/officeDocument/2006/relationships/hyperlink" Target="http://old.bryanskobl.ru/region/law/view.php?type=26&amp;id=1180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d.bryanskobl.ru/region/law/view.php?type=26&amp;id=118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bryanskobl.ru/region/law/view.php?type=26&amp;id=118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old.bryanskobl.ru/region/law/view.php?type=26&amp;id=1180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old.bryanskobl.ru/region/law/view.php?type=26&amp;id=11801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3228-3D50-4F47-A0A0-DFDCD9D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13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USER</cp:lastModifiedBy>
  <cp:revision>30</cp:revision>
  <cp:lastPrinted>2014-07-08T10:41:00Z</cp:lastPrinted>
  <dcterms:created xsi:type="dcterms:W3CDTF">2014-06-25T12:39:00Z</dcterms:created>
  <dcterms:modified xsi:type="dcterms:W3CDTF">2014-07-08T13:10:00Z</dcterms:modified>
</cp:coreProperties>
</file>