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7AE" w:rsidRPr="0005090F" w:rsidRDefault="003B27AE" w:rsidP="003B2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5090F">
        <w:rPr>
          <w:rFonts w:ascii="Times New Roman" w:hAnsi="Times New Roman" w:cs="Times New Roman"/>
          <w:b/>
          <w:sz w:val="27"/>
          <w:szCs w:val="27"/>
        </w:rPr>
        <w:t>Пояснительная записка</w:t>
      </w:r>
    </w:p>
    <w:p w:rsidR="001A520F" w:rsidRPr="0005090F" w:rsidRDefault="001A520F" w:rsidP="001A520F">
      <w:pPr>
        <w:pStyle w:val="a4"/>
        <w:ind w:firstLine="567"/>
        <w:jc w:val="center"/>
        <w:rPr>
          <w:sz w:val="27"/>
          <w:szCs w:val="27"/>
        </w:rPr>
      </w:pPr>
      <w:r w:rsidRPr="0005090F">
        <w:rPr>
          <w:sz w:val="27"/>
          <w:szCs w:val="27"/>
        </w:rPr>
        <w:t>«О внесении изменений в постановление Правительства Удмуртской Республики от 2 мая 2012 года № 183 «Об утверждении Положения о порядке предоставления хозяйствующим субъектам Удмуртской Республики за счет средств бюджета Удмуртской Республики для реализации инвестиционных проектов субсидий на возмещение части процентной ставки по кредитам и части затрат по лизинговым платежам»</w:t>
      </w:r>
    </w:p>
    <w:p w:rsidR="003B27AE" w:rsidRPr="0005090F" w:rsidRDefault="003B27AE" w:rsidP="003B27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3B27AE" w:rsidRPr="0005090F" w:rsidRDefault="003B27AE" w:rsidP="003B27AE">
      <w:pPr>
        <w:numPr>
          <w:ilvl w:val="0"/>
          <w:numId w:val="1"/>
        </w:numPr>
        <w:suppressAutoHyphens/>
        <w:spacing w:after="0" w:line="240" w:lineRule="auto"/>
        <w:ind w:right="-2" w:hanging="578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05090F">
        <w:rPr>
          <w:rFonts w:ascii="Times New Roman" w:hAnsi="Times New Roman" w:cs="Times New Roman"/>
          <w:b/>
          <w:sz w:val="27"/>
          <w:szCs w:val="27"/>
        </w:rPr>
        <w:t>Описание предлагаемого государственного регулирования.</w:t>
      </w:r>
    </w:p>
    <w:p w:rsidR="001A520F" w:rsidRPr="0005090F" w:rsidRDefault="003B27AE" w:rsidP="00F51439">
      <w:pPr>
        <w:pStyle w:val="a4"/>
        <w:ind w:firstLine="567"/>
        <w:rPr>
          <w:sz w:val="27"/>
          <w:szCs w:val="27"/>
        </w:rPr>
      </w:pPr>
      <w:proofErr w:type="gramStart"/>
      <w:r w:rsidRPr="0005090F">
        <w:rPr>
          <w:sz w:val="27"/>
          <w:szCs w:val="27"/>
        </w:rPr>
        <w:t xml:space="preserve">Проектом постановления Правительства Удмуртской Республики  </w:t>
      </w:r>
      <w:r w:rsidR="001A520F" w:rsidRPr="0005090F">
        <w:rPr>
          <w:sz w:val="27"/>
          <w:szCs w:val="27"/>
        </w:rPr>
        <w:t xml:space="preserve">в постановление Правительства Удмуртской Республики от </w:t>
      </w:r>
      <w:r w:rsidR="007129F0" w:rsidRPr="0005090F">
        <w:rPr>
          <w:sz w:val="27"/>
          <w:szCs w:val="27"/>
        </w:rPr>
        <w:t>0</w:t>
      </w:r>
      <w:r w:rsidR="001A520F" w:rsidRPr="0005090F">
        <w:rPr>
          <w:sz w:val="27"/>
          <w:szCs w:val="27"/>
        </w:rPr>
        <w:t>2</w:t>
      </w:r>
      <w:r w:rsidR="007129F0" w:rsidRPr="0005090F">
        <w:rPr>
          <w:sz w:val="27"/>
          <w:szCs w:val="27"/>
        </w:rPr>
        <w:t>.05.</w:t>
      </w:r>
      <w:r w:rsidR="001A520F" w:rsidRPr="0005090F">
        <w:rPr>
          <w:sz w:val="27"/>
          <w:szCs w:val="27"/>
        </w:rPr>
        <w:t>2012 № 183 «Об утверждении Положения о порядке предоставления хозяйствующим субъектам Удмуртской Республики за счет средств бюджета Удмуртской Республики для реализации инвестиционных проектов субсидий на возмещение части процентной ставки по кредитам и части затрат по лизинговым платежам»</w:t>
      </w:r>
      <w:r w:rsidRPr="0005090F">
        <w:rPr>
          <w:sz w:val="27"/>
          <w:szCs w:val="27"/>
        </w:rPr>
        <w:t xml:space="preserve"> (далее – </w:t>
      </w:r>
      <w:r w:rsidR="001A520F" w:rsidRPr="0005090F">
        <w:rPr>
          <w:sz w:val="27"/>
          <w:szCs w:val="27"/>
        </w:rPr>
        <w:t>проект постановления</w:t>
      </w:r>
      <w:r w:rsidRPr="0005090F">
        <w:rPr>
          <w:sz w:val="27"/>
          <w:szCs w:val="27"/>
        </w:rPr>
        <w:t>)</w:t>
      </w:r>
      <w:r w:rsidR="001A520F" w:rsidRPr="0005090F">
        <w:rPr>
          <w:sz w:val="27"/>
          <w:szCs w:val="27"/>
        </w:rPr>
        <w:t xml:space="preserve">, предлагается внести </w:t>
      </w:r>
      <w:r w:rsidR="00F51439" w:rsidRPr="0005090F">
        <w:rPr>
          <w:sz w:val="27"/>
          <w:szCs w:val="27"/>
        </w:rPr>
        <w:t xml:space="preserve">изменения, касающиеся </w:t>
      </w:r>
      <w:r w:rsidR="001A520F" w:rsidRPr="0005090F">
        <w:rPr>
          <w:sz w:val="27"/>
          <w:szCs w:val="27"/>
        </w:rPr>
        <w:t>передач</w:t>
      </w:r>
      <w:r w:rsidR="00F51439" w:rsidRPr="0005090F">
        <w:rPr>
          <w:sz w:val="27"/>
          <w:szCs w:val="27"/>
        </w:rPr>
        <w:t>и</w:t>
      </w:r>
      <w:r w:rsidR="001A520F" w:rsidRPr="0005090F">
        <w:rPr>
          <w:sz w:val="27"/>
          <w:szCs w:val="27"/>
        </w:rPr>
        <w:t xml:space="preserve"> полномочий по организации и проведению</w:t>
      </w:r>
      <w:proofErr w:type="gramEnd"/>
      <w:r w:rsidR="001A520F" w:rsidRPr="0005090F">
        <w:rPr>
          <w:sz w:val="27"/>
          <w:szCs w:val="27"/>
        </w:rPr>
        <w:t xml:space="preserve"> </w:t>
      </w:r>
      <w:proofErr w:type="gramStart"/>
      <w:r w:rsidR="001A520F" w:rsidRPr="0005090F">
        <w:rPr>
          <w:sz w:val="27"/>
          <w:szCs w:val="27"/>
        </w:rPr>
        <w:t xml:space="preserve">конкурса инвестиционных проектов на право получения субсидий из бюджета Удмуртской Республики главным распорядителями средств бюджета Удмуртской Республики </w:t>
      </w:r>
      <w:r w:rsidR="007F75A0" w:rsidRPr="0005090F">
        <w:rPr>
          <w:sz w:val="27"/>
          <w:szCs w:val="27"/>
        </w:rPr>
        <w:t xml:space="preserve">- </w:t>
      </w:r>
      <w:r w:rsidR="001A520F" w:rsidRPr="0005090F">
        <w:rPr>
          <w:sz w:val="27"/>
          <w:szCs w:val="27"/>
        </w:rPr>
        <w:t xml:space="preserve">исполнительным органам государственной власти, являющимся заказчиком </w:t>
      </w:r>
      <w:r w:rsidR="00AF1527" w:rsidRPr="0005090F">
        <w:rPr>
          <w:sz w:val="27"/>
          <w:szCs w:val="27"/>
        </w:rPr>
        <w:t xml:space="preserve">соответствующих </w:t>
      </w:r>
      <w:r w:rsidR="001A520F" w:rsidRPr="0005090F">
        <w:rPr>
          <w:sz w:val="27"/>
          <w:szCs w:val="27"/>
        </w:rPr>
        <w:t>государственных программ, ведомственных, республиканских целевых программ</w:t>
      </w:r>
      <w:r w:rsidR="00F51439" w:rsidRPr="0005090F">
        <w:rPr>
          <w:sz w:val="27"/>
          <w:szCs w:val="27"/>
        </w:rPr>
        <w:t>.</w:t>
      </w:r>
      <w:proofErr w:type="gramEnd"/>
    </w:p>
    <w:p w:rsidR="001A520F" w:rsidRPr="0005090F" w:rsidRDefault="001A520F" w:rsidP="001A520F">
      <w:pPr>
        <w:pStyle w:val="a3"/>
        <w:suppressAutoHyphens/>
        <w:spacing w:after="0" w:line="240" w:lineRule="auto"/>
        <w:ind w:left="1287" w:right="-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B27AE" w:rsidRPr="0005090F" w:rsidRDefault="003B27AE" w:rsidP="003B27AE">
      <w:pPr>
        <w:pStyle w:val="a3"/>
        <w:numPr>
          <w:ilvl w:val="0"/>
          <w:numId w:val="1"/>
        </w:numPr>
        <w:suppressAutoHyphens/>
        <w:spacing w:after="0" w:line="240" w:lineRule="auto"/>
        <w:ind w:right="-2" w:hanging="57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5090F">
        <w:rPr>
          <w:rFonts w:ascii="Times New Roman" w:hAnsi="Times New Roman" w:cs="Times New Roman"/>
          <w:b/>
          <w:sz w:val="27"/>
          <w:szCs w:val="27"/>
        </w:rPr>
        <w:t>Характеристика проблемы. Цели государственного регулирования</w:t>
      </w:r>
    </w:p>
    <w:p w:rsidR="00C7407A" w:rsidRPr="000F3A96" w:rsidRDefault="00C7407A" w:rsidP="00C7407A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F3A96">
        <w:rPr>
          <w:rFonts w:ascii="Times New Roman" w:hAnsi="Times New Roman"/>
          <w:sz w:val="27"/>
          <w:szCs w:val="27"/>
        </w:rPr>
        <w:t>Положение о порядке предоставления хозяйствующим субъектам Удмуртской Республики за счет средств бюджета Удмуртской Республики для реализации инвестиционных проектов субсидий на возмещение части процентной ставки по кредитам и части затрат по ли</w:t>
      </w:r>
      <w:bookmarkStart w:id="0" w:name="_GoBack"/>
      <w:bookmarkEnd w:id="0"/>
      <w:r w:rsidRPr="000F3A96">
        <w:rPr>
          <w:rFonts w:ascii="Times New Roman" w:hAnsi="Times New Roman"/>
          <w:sz w:val="27"/>
          <w:szCs w:val="27"/>
        </w:rPr>
        <w:t>зинговым платежам, утверждённое  постановлением Правительства Удмуртской Республики от 02.05.2012 № 183 (далее – Положение), устанавливает порядок и условия предоставления субсидий за счет средств бюджета Удмуртской Республики, предусмотренных на указанные цели в соответствующих</w:t>
      </w:r>
      <w:proofErr w:type="gramEnd"/>
      <w:r w:rsidRPr="000F3A96">
        <w:rPr>
          <w:rFonts w:ascii="Times New Roman" w:hAnsi="Times New Roman"/>
          <w:sz w:val="27"/>
          <w:szCs w:val="27"/>
        </w:rPr>
        <w:t xml:space="preserve"> государственных </w:t>
      </w:r>
      <w:proofErr w:type="gramStart"/>
      <w:r w:rsidRPr="000F3A96">
        <w:rPr>
          <w:rFonts w:ascii="Times New Roman" w:hAnsi="Times New Roman"/>
          <w:sz w:val="27"/>
          <w:szCs w:val="27"/>
        </w:rPr>
        <w:t>программах</w:t>
      </w:r>
      <w:proofErr w:type="gramEnd"/>
      <w:r w:rsidRPr="000F3A96">
        <w:rPr>
          <w:rFonts w:ascii="Times New Roman" w:hAnsi="Times New Roman"/>
          <w:sz w:val="27"/>
          <w:szCs w:val="27"/>
        </w:rPr>
        <w:t>.</w:t>
      </w:r>
    </w:p>
    <w:p w:rsidR="00C7407A" w:rsidRPr="000F3A96" w:rsidRDefault="00C7407A" w:rsidP="00C7407A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7"/>
          <w:szCs w:val="27"/>
        </w:rPr>
      </w:pPr>
      <w:r w:rsidRPr="000F3A96">
        <w:rPr>
          <w:rFonts w:ascii="Times New Roman" w:hAnsi="Times New Roman"/>
          <w:sz w:val="27"/>
          <w:szCs w:val="27"/>
        </w:rPr>
        <w:t>Мероприятия по предоставлению субсидий на возмещение части процентной ставки по кредитам и части затрат по лизинговым платежам для реализации инвестиционных проектов предусмотрены соответствующими государственными программами, разработчиками и заказчиками которых являются отраслевые министерства. Они же являются главными распределителями бюджетных средств, и одной из сторон договора с хозяйствующими субъектами о предоставлении субсидий.</w:t>
      </w:r>
    </w:p>
    <w:p w:rsidR="00C7407A" w:rsidRPr="000F3A96" w:rsidRDefault="00C7407A" w:rsidP="00C7407A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7"/>
          <w:szCs w:val="27"/>
        </w:rPr>
      </w:pPr>
      <w:r w:rsidRPr="000F3A96">
        <w:rPr>
          <w:rFonts w:ascii="Times New Roman" w:hAnsi="Times New Roman"/>
          <w:sz w:val="27"/>
          <w:szCs w:val="27"/>
        </w:rPr>
        <w:t>Таким образом, именно отраслевое министерство несет ответственность за выполнение целевых показателей государственной программы и освоение выделяемых бюджетных средств. При этом решение о проведении конкурсов инвестиционных проектов  принимает Министерство экономики Удмуртской Республики.</w:t>
      </w:r>
      <w:r w:rsidRPr="000F3A96">
        <w:rPr>
          <w:sz w:val="27"/>
          <w:szCs w:val="27"/>
        </w:rPr>
        <w:t xml:space="preserve"> </w:t>
      </w:r>
      <w:r w:rsidRPr="000F3A96">
        <w:rPr>
          <w:rFonts w:ascii="Times New Roman" w:hAnsi="Times New Roman"/>
          <w:sz w:val="27"/>
          <w:szCs w:val="27"/>
        </w:rPr>
        <w:t>Оно же готовит заключение о степени готовности каждого инвестиционного проекта к реализации по деятельности, куратором которой является отраслевое министерство, располагающее более объективной и актуальной информацией о деятельности в курируемых областях и работающее в непосредственном контакте с предприятиями.</w:t>
      </w:r>
    </w:p>
    <w:p w:rsidR="00C7407A" w:rsidRPr="000F3A96" w:rsidRDefault="00C7407A" w:rsidP="00C7407A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7"/>
          <w:szCs w:val="27"/>
        </w:rPr>
      </w:pPr>
      <w:r w:rsidRPr="000F3A96">
        <w:rPr>
          <w:rFonts w:ascii="Times New Roman" w:hAnsi="Times New Roman"/>
          <w:sz w:val="27"/>
          <w:szCs w:val="27"/>
        </w:rPr>
        <w:t>В связи с этим является наиболее целесообразным уполномоченным органом по конкурсному отбору инвестиционных проектов определить исполнительные органы государственной власти, являющиеся заказчиками соответствующих государственных программ, ведомственных, республиканских целевых программ.</w:t>
      </w:r>
    </w:p>
    <w:p w:rsidR="00C7407A" w:rsidRPr="000F3A96" w:rsidRDefault="00C7407A" w:rsidP="00C7407A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7"/>
          <w:szCs w:val="27"/>
        </w:rPr>
      </w:pPr>
      <w:r w:rsidRPr="000F3A96">
        <w:rPr>
          <w:rFonts w:ascii="Times New Roman" w:hAnsi="Times New Roman"/>
          <w:sz w:val="27"/>
          <w:szCs w:val="27"/>
        </w:rPr>
        <w:lastRenderedPageBreak/>
        <w:t xml:space="preserve">Кроме того, это даст возможность избежать негативных ситуаций в вопросах финансирования, поскольку для распределения бюджетных средств, именно главные распорядители бюджетных средств, а не Министерство экономики Удмуртской Республики, располагает актуальной информацией об остатках доведенных лимитов бюджетных обязательств. </w:t>
      </w:r>
    </w:p>
    <w:p w:rsidR="00C7407A" w:rsidRPr="000F3A96" w:rsidRDefault="00C7407A" w:rsidP="00C7407A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0F3A96">
        <w:rPr>
          <w:rFonts w:ascii="Times New Roman" w:hAnsi="Times New Roman"/>
          <w:sz w:val="27"/>
          <w:szCs w:val="27"/>
        </w:rPr>
        <w:t xml:space="preserve">В целях обеспечения наиболее объективного подхода к оценке инвестиционных проектов и оказанию государственной поддержки, а также проведения наиболее эффективной инвестиционной политики считаем целесообразным передачу полномочий по проведению конкурса инвестиционных проектов на право получения субсидий из бюджета Удмуртской Республики </w:t>
      </w:r>
      <w:r w:rsidRPr="000F3A96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исполнительным органам государственной власти, являющимся заказчиком </w:t>
      </w:r>
      <w:r w:rsidRPr="000F3A96">
        <w:rPr>
          <w:rFonts w:ascii="Times New Roman" w:hAnsi="Times New Roman"/>
          <w:sz w:val="27"/>
          <w:szCs w:val="27"/>
        </w:rPr>
        <w:t xml:space="preserve">соответствующих </w:t>
      </w:r>
      <w:r w:rsidRPr="000F3A96">
        <w:rPr>
          <w:rFonts w:ascii="Times New Roman" w:eastAsia="Times New Roman" w:hAnsi="Times New Roman"/>
          <w:bCs/>
          <w:sz w:val="27"/>
          <w:szCs w:val="27"/>
          <w:lang w:eastAsia="ru-RU"/>
        </w:rPr>
        <w:t>государственных программ, ведомственных, республиканских целевых программ</w:t>
      </w:r>
      <w:r w:rsidRPr="000F3A96">
        <w:rPr>
          <w:rFonts w:ascii="Times New Roman" w:hAnsi="Times New Roman"/>
          <w:sz w:val="27"/>
          <w:szCs w:val="27"/>
        </w:rPr>
        <w:t>.</w:t>
      </w:r>
      <w:proofErr w:type="gramEnd"/>
    </w:p>
    <w:p w:rsidR="003B27AE" w:rsidRPr="0005090F" w:rsidRDefault="003B27AE" w:rsidP="003B27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5090F">
        <w:rPr>
          <w:rFonts w:ascii="Times New Roman" w:hAnsi="Times New Roman" w:cs="Times New Roman"/>
          <w:b/>
          <w:sz w:val="27"/>
          <w:szCs w:val="27"/>
        </w:rPr>
        <w:t>Описание предполагаемого государственного регулирования в части положений, которыми изменяется содержание или порядок реализации полномочий органов государственной власти Удмуртской Республики</w:t>
      </w:r>
    </w:p>
    <w:p w:rsidR="003B27AE" w:rsidRPr="0005090F" w:rsidRDefault="003B27AE" w:rsidP="003B27AE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5090F">
        <w:rPr>
          <w:rFonts w:ascii="Times New Roman" w:hAnsi="Times New Roman" w:cs="Times New Roman"/>
          <w:sz w:val="27"/>
          <w:szCs w:val="27"/>
        </w:rPr>
        <w:t xml:space="preserve">Предлагаемое государственное регулирование не влечет изменений содержания или порядка </w:t>
      </w:r>
      <w:proofErr w:type="gramStart"/>
      <w:r w:rsidRPr="0005090F">
        <w:rPr>
          <w:rFonts w:ascii="Times New Roman" w:hAnsi="Times New Roman" w:cs="Times New Roman"/>
          <w:sz w:val="27"/>
          <w:szCs w:val="27"/>
        </w:rPr>
        <w:t>реализации полномочий органов государственной власти Удмуртской Республики</w:t>
      </w:r>
      <w:proofErr w:type="gramEnd"/>
      <w:r w:rsidRPr="0005090F">
        <w:rPr>
          <w:rFonts w:ascii="Times New Roman" w:hAnsi="Times New Roman" w:cs="Times New Roman"/>
          <w:sz w:val="27"/>
          <w:szCs w:val="27"/>
        </w:rPr>
        <w:t>.</w:t>
      </w:r>
    </w:p>
    <w:p w:rsidR="003B27AE" w:rsidRPr="0005090F" w:rsidRDefault="003B27AE" w:rsidP="003B27AE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3B27AE" w:rsidRPr="0005090F" w:rsidRDefault="003B27AE" w:rsidP="003B27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5090F">
        <w:rPr>
          <w:rFonts w:ascii="Times New Roman" w:hAnsi="Times New Roman" w:cs="Times New Roman"/>
          <w:b/>
          <w:sz w:val="27"/>
          <w:szCs w:val="27"/>
        </w:rPr>
        <w:t>Оценка расходов бюджета Удмуртской Республики</w:t>
      </w:r>
    </w:p>
    <w:p w:rsidR="003922D1" w:rsidRPr="0005090F" w:rsidRDefault="003922D1" w:rsidP="003922D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5090F">
        <w:rPr>
          <w:rFonts w:ascii="Times New Roman" w:hAnsi="Times New Roman"/>
          <w:sz w:val="27"/>
          <w:szCs w:val="27"/>
        </w:rPr>
        <w:t>Исполнение предлагаемого государственного регулирования не потребует дополнительных расходов из бюджета Удмуртской Республики.</w:t>
      </w:r>
      <w:r w:rsidR="00C32CCA" w:rsidRPr="0005090F">
        <w:rPr>
          <w:rFonts w:ascii="Times New Roman" w:hAnsi="Times New Roman"/>
          <w:sz w:val="27"/>
          <w:szCs w:val="27"/>
        </w:rPr>
        <w:t xml:space="preserve"> </w:t>
      </w:r>
    </w:p>
    <w:p w:rsidR="003B27AE" w:rsidRPr="0005090F" w:rsidRDefault="003B27AE" w:rsidP="003B27AE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3B27AE" w:rsidRPr="0005090F" w:rsidRDefault="003B27AE" w:rsidP="003B27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5090F">
        <w:rPr>
          <w:rFonts w:ascii="Times New Roman" w:hAnsi="Times New Roman" w:cs="Times New Roman"/>
          <w:b/>
          <w:sz w:val="27"/>
          <w:szCs w:val="27"/>
        </w:rPr>
        <w:t>Описание обязанностей, которые предполагается возложить на субъекты предпринимательской деятельности</w:t>
      </w:r>
    </w:p>
    <w:p w:rsidR="003B27AE" w:rsidRPr="0005090F" w:rsidRDefault="003B27AE" w:rsidP="003B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090F">
        <w:rPr>
          <w:rFonts w:ascii="Times New Roman" w:hAnsi="Times New Roman" w:cs="Times New Roman"/>
          <w:sz w:val="27"/>
          <w:szCs w:val="27"/>
        </w:rPr>
        <w:t>Изменения обязанностей субъектов предпринимательской деятельности не предполагается.</w:t>
      </w:r>
    </w:p>
    <w:p w:rsidR="003B27AE" w:rsidRPr="0005090F" w:rsidRDefault="003B27AE" w:rsidP="003B27A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B27AE" w:rsidRPr="0005090F" w:rsidRDefault="003B27AE" w:rsidP="003B27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5090F">
        <w:rPr>
          <w:rFonts w:ascii="Times New Roman" w:hAnsi="Times New Roman" w:cs="Times New Roman"/>
          <w:b/>
          <w:sz w:val="27"/>
          <w:szCs w:val="27"/>
        </w:rPr>
        <w:t>Субъекты предпринимательства, будут затронуты предлагаемым государственным регулированием</w:t>
      </w:r>
    </w:p>
    <w:p w:rsidR="003B27AE" w:rsidRPr="0005090F" w:rsidRDefault="007F75A0" w:rsidP="003B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090F">
        <w:rPr>
          <w:rFonts w:ascii="Times New Roman" w:hAnsi="Times New Roman" w:cs="Times New Roman"/>
          <w:sz w:val="27"/>
          <w:szCs w:val="27"/>
        </w:rPr>
        <w:t>Предлагаемое государственное регулирование не влечет изменений субъектного состава, интересы которого затронуты постановлением Правительства Удмуртской Республики от 02.05.2012 № 183.</w:t>
      </w:r>
    </w:p>
    <w:p w:rsidR="007F75A0" w:rsidRPr="0005090F" w:rsidRDefault="007F75A0" w:rsidP="003B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B27AE" w:rsidRPr="0005090F" w:rsidRDefault="003B27AE" w:rsidP="003B27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5090F">
        <w:rPr>
          <w:rFonts w:ascii="Times New Roman" w:hAnsi="Times New Roman" w:cs="Times New Roman"/>
          <w:b/>
          <w:sz w:val="27"/>
          <w:szCs w:val="27"/>
        </w:rPr>
        <w:t>Оценка изменения расходов субъектов предпринимательской и (или) инвестиционной деятельности, при выполнении дополнительных обязательств, предусмотренных государственным регулированием</w:t>
      </w:r>
    </w:p>
    <w:p w:rsidR="003B27AE" w:rsidRPr="0005090F" w:rsidRDefault="00075F85" w:rsidP="003B27A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090F">
        <w:rPr>
          <w:rFonts w:ascii="Times New Roman" w:hAnsi="Times New Roman" w:cs="Times New Roman"/>
          <w:sz w:val="27"/>
          <w:szCs w:val="27"/>
        </w:rPr>
        <w:t>Предлагаемое государственное регулирование не повлечет за собой рост дополнительных расходов, поскольку направлено на совершенствование механизмов оказания поддержки со стороны органов государственной власти</w:t>
      </w:r>
    </w:p>
    <w:p w:rsidR="003B27AE" w:rsidRPr="0005090F" w:rsidRDefault="003B27AE" w:rsidP="003B27A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B27AE" w:rsidRPr="0005090F" w:rsidRDefault="003B27AE" w:rsidP="003B27AE">
      <w:pPr>
        <w:pStyle w:val="a3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5090F">
        <w:rPr>
          <w:rFonts w:ascii="Times New Roman" w:hAnsi="Times New Roman" w:cs="Times New Roman"/>
          <w:b/>
          <w:sz w:val="27"/>
          <w:szCs w:val="27"/>
        </w:rPr>
        <w:t>Оценка рисков невозможности решения проблемы предложенным способом</w:t>
      </w:r>
    </w:p>
    <w:p w:rsidR="003B27AE" w:rsidRPr="0005090F" w:rsidRDefault="007F75A0" w:rsidP="003B27AE">
      <w:pPr>
        <w:pStyle w:val="a3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5090F">
        <w:rPr>
          <w:rFonts w:ascii="Times New Roman" w:hAnsi="Times New Roman" w:cs="Times New Roman"/>
          <w:sz w:val="27"/>
          <w:szCs w:val="27"/>
        </w:rPr>
        <w:t>Риски отсутствуют</w:t>
      </w:r>
      <w:r w:rsidR="003B27AE" w:rsidRPr="0005090F">
        <w:rPr>
          <w:rFonts w:ascii="Times New Roman" w:hAnsi="Times New Roman" w:cs="Times New Roman"/>
          <w:sz w:val="27"/>
          <w:szCs w:val="27"/>
        </w:rPr>
        <w:t>.</w:t>
      </w:r>
    </w:p>
    <w:p w:rsidR="003A02B5" w:rsidRDefault="003A02B5"/>
    <w:sectPr w:rsidR="003A02B5" w:rsidSect="000D121B">
      <w:pgSz w:w="11906" w:h="16838"/>
      <w:pgMar w:top="567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CE"/>
    <w:rsid w:val="0005090F"/>
    <w:rsid w:val="00075F85"/>
    <w:rsid w:val="000835D0"/>
    <w:rsid w:val="00091E22"/>
    <w:rsid w:val="000A4DF7"/>
    <w:rsid w:val="000B0962"/>
    <w:rsid w:val="000B5396"/>
    <w:rsid w:val="000B7870"/>
    <w:rsid w:val="000C12DF"/>
    <w:rsid w:val="000F6108"/>
    <w:rsid w:val="0014205A"/>
    <w:rsid w:val="00142130"/>
    <w:rsid w:val="001717DB"/>
    <w:rsid w:val="00180756"/>
    <w:rsid w:val="001A520F"/>
    <w:rsid w:val="001C5D4E"/>
    <w:rsid w:val="001C5E60"/>
    <w:rsid w:val="001E2166"/>
    <w:rsid w:val="001E4D82"/>
    <w:rsid w:val="00211201"/>
    <w:rsid w:val="00211A4A"/>
    <w:rsid w:val="00241935"/>
    <w:rsid w:val="00282A42"/>
    <w:rsid w:val="002907B1"/>
    <w:rsid w:val="002A45BD"/>
    <w:rsid w:val="002A4980"/>
    <w:rsid w:val="00325080"/>
    <w:rsid w:val="003812A8"/>
    <w:rsid w:val="0038216B"/>
    <w:rsid w:val="0038283A"/>
    <w:rsid w:val="003922D1"/>
    <w:rsid w:val="003A02B5"/>
    <w:rsid w:val="003B27AE"/>
    <w:rsid w:val="003B4EB1"/>
    <w:rsid w:val="003E3187"/>
    <w:rsid w:val="003F31F7"/>
    <w:rsid w:val="00400C38"/>
    <w:rsid w:val="0040591E"/>
    <w:rsid w:val="0041114F"/>
    <w:rsid w:val="004447B7"/>
    <w:rsid w:val="00456707"/>
    <w:rsid w:val="0047040B"/>
    <w:rsid w:val="00475688"/>
    <w:rsid w:val="00475DC6"/>
    <w:rsid w:val="004818AE"/>
    <w:rsid w:val="00492255"/>
    <w:rsid w:val="004A3CDA"/>
    <w:rsid w:val="004C1E67"/>
    <w:rsid w:val="004C41DF"/>
    <w:rsid w:val="004E64A2"/>
    <w:rsid w:val="004F6F56"/>
    <w:rsid w:val="004F6F6E"/>
    <w:rsid w:val="0050292A"/>
    <w:rsid w:val="00505F36"/>
    <w:rsid w:val="0052018A"/>
    <w:rsid w:val="0052024E"/>
    <w:rsid w:val="00520B81"/>
    <w:rsid w:val="00527E5F"/>
    <w:rsid w:val="00530F47"/>
    <w:rsid w:val="00531699"/>
    <w:rsid w:val="00556D28"/>
    <w:rsid w:val="0058138C"/>
    <w:rsid w:val="00581FA2"/>
    <w:rsid w:val="00593FCF"/>
    <w:rsid w:val="00596120"/>
    <w:rsid w:val="005B2D74"/>
    <w:rsid w:val="005E0A6C"/>
    <w:rsid w:val="006006D7"/>
    <w:rsid w:val="006008AC"/>
    <w:rsid w:val="00612D1D"/>
    <w:rsid w:val="00613641"/>
    <w:rsid w:val="006158E5"/>
    <w:rsid w:val="00644C2F"/>
    <w:rsid w:val="00666FE5"/>
    <w:rsid w:val="00670AAE"/>
    <w:rsid w:val="00682E19"/>
    <w:rsid w:val="006C445F"/>
    <w:rsid w:val="006C5FE0"/>
    <w:rsid w:val="006D0E95"/>
    <w:rsid w:val="007129F0"/>
    <w:rsid w:val="0071448F"/>
    <w:rsid w:val="007172FD"/>
    <w:rsid w:val="00727A87"/>
    <w:rsid w:val="00741569"/>
    <w:rsid w:val="00760897"/>
    <w:rsid w:val="00780134"/>
    <w:rsid w:val="00780784"/>
    <w:rsid w:val="00784605"/>
    <w:rsid w:val="007872DA"/>
    <w:rsid w:val="00787B52"/>
    <w:rsid w:val="007D109C"/>
    <w:rsid w:val="007D3AE0"/>
    <w:rsid w:val="007E41A0"/>
    <w:rsid w:val="007E4764"/>
    <w:rsid w:val="007F75A0"/>
    <w:rsid w:val="00807432"/>
    <w:rsid w:val="0081216D"/>
    <w:rsid w:val="00813C92"/>
    <w:rsid w:val="00822779"/>
    <w:rsid w:val="0082572D"/>
    <w:rsid w:val="00827B9E"/>
    <w:rsid w:val="008471E7"/>
    <w:rsid w:val="00850661"/>
    <w:rsid w:val="00850ADD"/>
    <w:rsid w:val="008667B5"/>
    <w:rsid w:val="00883D4C"/>
    <w:rsid w:val="00894901"/>
    <w:rsid w:val="008A4BF7"/>
    <w:rsid w:val="008B2FAC"/>
    <w:rsid w:val="008C06DE"/>
    <w:rsid w:val="008C6247"/>
    <w:rsid w:val="008C7AEA"/>
    <w:rsid w:val="008D7405"/>
    <w:rsid w:val="008D7857"/>
    <w:rsid w:val="008E673F"/>
    <w:rsid w:val="008E7CFF"/>
    <w:rsid w:val="0091111A"/>
    <w:rsid w:val="009128E4"/>
    <w:rsid w:val="0091301A"/>
    <w:rsid w:val="00914F77"/>
    <w:rsid w:val="00920EAC"/>
    <w:rsid w:val="00934336"/>
    <w:rsid w:val="00941A03"/>
    <w:rsid w:val="00975A85"/>
    <w:rsid w:val="009839EF"/>
    <w:rsid w:val="00993E03"/>
    <w:rsid w:val="009D1E1B"/>
    <w:rsid w:val="009F7F49"/>
    <w:rsid w:val="00A06E62"/>
    <w:rsid w:val="00A15564"/>
    <w:rsid w:val="00A16916"/>
    <w:rsid w:val="00A77F98"/>
    <w:rsid w:val="00A827E8"/>
    <w:rsid w:val="00A8504E"/>
    <w:rsid w:val="00A86D04"/>
    <w:rsid w:val="00AA2DEA"/>
    <w:rsid w:val="00AD3A8D"/>
    <w:rsid w:val="00AF1527"/>
    <w:rsid w:val="00AF4CEC"/>
    <w:rsid w:val="00B033D1"/>
    <w:rsid w:val="00B11EFC"/>
    <w:rsid w:val="00B416DF"/>
    <w:rsid w:val="00B42B46"/>
    <w:rsid w:val="00B759CD"/>
    <w:rsid w:val="00BA002A"/>
    <w:rsid w:val="00BC0943"/>
    <w:rsid w:val="00BD1A83"/>
    <w:rsid w:val="00BE490E"/>
    <w:rsid w:val="00BE5324"/>
    <w:rsid w:val="00BF42FD"/>
    <w:rsid w:val="00C2603F"/>
    <w:rsid w:val="00C32CCA"/>
    <w:rsid w:val="00C36056"/>
    <w:rsid w:val="00C46BBD"/>
    <w:rsid w:val="00C51E48"/>
    <w:rsid w:val="00C7407A"/>
    <w:rsid w:val="00CB0822"/>
    <w:rsid w:val="00CC3ACC"/>
    <w:rsid w:val="00CD433F"/>
    <w:rsid w:val="00CE7808"/>
    <w:rsid w:val="00D71D9B"/>
    <w:rsid w:val="00D71FE6"/>
    <w:rsid w:val="00D73820"/>
    <w:rsid w:val="00D74919"/>
    <w:rsid w:val="00D76CC2"/>
    <w:rsid w:val="00D86E88"/>
    <w:rsid w:val="00DE428A"/>
    <w:rsid w:val="00DF7BD1"/>
    <w:rsid w:val="00E02F2E"/>
    <w:rsid w:val="00E20B7B"/>
    <w:rsid w:val="00E7486E"/>
    <w:rsid w:val="00E85929"/>
    <w:rsid w:val="00E93AE4"/>
    <w:rsid w:val="00E9652E"/>
    <w:rsid w:val="00EB3637"/>
    <w:rsid w:val="00EB4CB8"/>
    <w:rsid w:val="00EB61FE"/>
    <w:rsid w:val="00EC0867"/>
    <w:rsid w:val="00EC0916"/>
    <w:rsid w:val="00EC773C"/>
    <w:rsid w:val="00F012CE"/>
    <w:rsid w:val="00F23843"/>
    <w:rsid w:val="00F23FB1"/>
    <w:rsid w:val="00F31449"/>
    <w:rsid w:val="00F40AE1"/>
    <w:rsid w:val="00F42151"/>
    <w:rsid w:val="00F50E58"/>
    <w:rsid w:val="00F51439"/>
    <w:rsid w:val="00F56E67"/>
    <w:rsid w:val="00FA7255"/>
    <w:rsid w:val="00FB0B11"/>
    <w:rsid w:val="00FC2988"/>
    <w:rsid w:val="00FD5196"/>
    <w:rsid w:val="00FD66C8"/>
    <w:rsid w:val="00FE0904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AE"/>
    <w:pPr>
      <w:ind w:left="720"/>
      <w:contextualSpacing/>
    </w:pPr>
  </w:style>
  <w:style w:type="paragraph" w:styleId="a4">
    <w:name w:val="Body Text Indent"/>
    <w:aliases w:val="Основной текст 1,Нумерованный список !!"/>
    <w:basedOn w:val="a"/>
    <w:link w:val="a5"/>
    <w:rsid w:val="001A520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"/>
    <w:basedOn w:val="a0"/>
    <w:link w:val="a4"/>
    <w:rsid w:val="001A520F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7AE"/>
    <w:pPr>
      <w:ind w:left="720"/>
      <w:contextualSpacing/>
    </w:pPr>
  </w:style>
  <w:style w:type="paragraph" w:styleId="a4">
    <w:name w:val="Body Text Indent"/>
    <w:aliases w:val="Основной текст 1,Нумерованный список !!"/>
    <w:basedOn w:val="a"/>
    <w:link w:val="a5"/>
    <w:rsid w:val="001A520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"/>
    <w:basedOn w:val="a0"/>
    <w:link w:val="a4"/>
    <w:rsid w:val="001A520F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2014-05-19T10:15:00Z</dcterms:created>
  <dcterms:modified xsi:type="dcterms:W3CDTF">2014-05-27T10:56:00Z</dcterms:modified>
</cp:coreProperties>
</file>