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AE" w:rsidRPr="00CC428C" w:rsidRDefault="00572AAE" w:rsidP="001008BA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sz w:val="28"/>
          <w:szCs w:val="28"/>
        </w:rPr>
        <w:t>Проект</w:t>
      </w:r>
    </w:p>
    <w:p w:rsidR="00572AAE" w:rsidRDefault="00572AAE" w:rsidP="006B0A6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2AAE">
        <w:rPr>
          <w:rFonts w:ascii="Times New Roman" w:hAnsi="Times New Roman"/>
          <w:sz w:val="28"/>
          <w:szCs w:val="28"/>
        </w:rPr>
        <w:t>ПРАВИТЕЛЬСТВО УДМУРТСКОЙ РЕСПУБЛИКИ</w:t>
      </w:r>
    </w:p>
    <w:p w:rsidR="001008BA" w:rsidRPr="00572AAE" w:rsidRDefault="001008BA" w:rsidP="006B0A6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2AAE" w:rsidRPr="00572AAE" w:rsidRDefault="00B51053" w:rsidP="006B0A6A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572AAE" w:rsidRPr="00572AAE" w:rsidRDefault="00572AAE" w:rsidP="006B0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AAE" w:rsidRPr="006972FA" w:rsidRDefault="000D63D7" w:rsidP="00B95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2FA">
        <w:rPr>
          <w:rFonts w:ascii="Times New Roman" w:hAnsi="Times New Roman"/>
          <w:sz w:val="26"/>
          <w:szCs w:val="26"/>
        </w:rPr>
        <w:t>от «___»__________</w:t>
      </w:r>
      <w:r w:rsidR="00272DA2">
        <w:rPr>
          <w:rFonts w:ascii="Times New Roman" w:hAnsi="Times New Roman"/>
          <w:sz w:val="26"/>
          <w:szCs w:val="26"/>
        </w:rPr>
        <w:t xml:space="preserve"> </w:t>
      </w:r>
      <w:r w:rsidR="00572AAE" w:rsidRPr="006972FA">
        <w:rPr>
          <w:rFonts w:ascii="Times New Roman" w:hAnsi="Times New Roman"/>
          <w:sz w:val="28"/>
          <w:szCs w:val="28"/>
        </w:rPr>
        <w:t xml:space="preserve">  201</w:t>
      </w:r>
      <w:r w:rsidR="00B51053">
        <w:rPr>
          <w:rFonts w:ascii="Times New Roman" w:hAnsi="Times New Roman"/>
          <w:sz w:val="28"/>
          <w:szCs w:val="28"/>
        </w:rPr>
        <w:t>4</w:t>
      </w:r>
      <w:r w:rsidR="00572AAE" w:rsidRPr="006972FA">
        <w:rPr>
          <w:rFonts w:ascii="Times New Roman" w:hAnsi="Times New Roman"/>
          <w:sz w:val="28"/>
          <w:szCs w:val="28"/>
        </w:rPr>
        <w:t xml:space="preserve"> года </w:t>
      </w:r>
      <w:r w:rsidR="00B95FC9">
        <w:rPr>
          <w:rFonts w:ascii="Times New Roman" w:hAnsi="Times New Roman"/>
          <w:sz w:val="28"/>
          <w:szCs w:val="28"/>
        </w:rPr>
        <w:tab/>
      </w:r>
      <w:r w:rsidR="00B95FC9">
        <w:rPr>
          <w:rFonts w:ascii="Times New Roman" w:hAnsi="Times New Roman"/>
          <w:sz w:val="28"/>
          <w:szCs w:val="28"/>
        </w:rPr>
        <w:tab/>
      </w:r>
      <w:r w:rsidR="00B95FC9">
        <w:rPr>
          <w:rFonts w:ascii="Times New Roman" w:hAnsi="Times New Roman"/>
          <w:sz w:val="28"/>
          <w:szCs w:val="28"/>
        </w:rPr>
        <w:tab/>
      </w:r>
      <w:r w:rsidR="00B95FC9">
        <w:rPr>
          <w:rFonts w:ascii="Times New Roman" w:hAnsi="Times New Roman"/>
          <w:sz w:val="28"/>
          <w:szCs w:val="28"/>
        </w:rPr>
        <w:tab/>
      </w:r>
      <w:r w:rsidR="00B95FC9">
        <w:rPr>
          <w:rFonts w:ascii="Times New Roman" w:hAnsi="Times New Roman"/>
          <w:sz w:val="28"/>
          <w:szCs w:val="28"/>
        </w:rPr>
        <w:tab/>
      </w:r>
      <w:r w:rsidR="00B95FC9">
        <w:rPr>
          <w:rFonts w:ascii="Times New Roman" w:hAnsi="Times New Roman"/>
          <w:sz w:val="28"/>
          <w:szCs w:val="28"/>
        </w:rPr>
        <w:tab/>
      </w:r>
      <w:r w:rsidR="00B95FC9">
        <w:rPr>
          <w:rFonts w:ascii="Times New Roman" w:hAnsi="Times New Roman"/>
          <w:sz w:val="28"/>
          <w:szCs w:val="28"/>
        </w:rPr>
        <w:tab/>
        <w:t xml:space="preserve">   </w:t>
      </w:r>
      <w:r w:rsidR="00572AAE" w:rsidRPr="006972FA">
        <w:rPr>
          <w:rFonts w:ascii="Times New Roman" w:hAnsi="Times New Roman"/>
          <w:sz w:val="28"/>
          <w:szCs w:val="28"/>
        </w:rPr>
        <w:t>№ ____</w:t>
      </w:r>
    </w:p>
    <w:p w:rsidR="00572AAE" w:rsidRPr="006972FA" w:rsidRDefault="00572AAE" w:rsidP="00100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AAE" w:rsidRDefault="00572AAE" w:rsidP="00100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AAE">
        <w:rPr>
          <w:rFonts w:ascii="Times New Roman" w:hAnsi="Times New Roman"/>
          <w:sz w:val="28"/>
          <w:szCs w:val="28"/>
        </w:rPr>
        <w:t>г. Ижевск</w:t>
      </w:r>
    </w:p>
    <w:p w:rsidR="008D7F9E" w:rsidRPr="00B95FC9" w:rsidRDefault="008D7F9E" w:rsidP="00100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4928"/>
      </w:tblGrid>
      <w:tr w:rsidR="008D7F9E" w:rsidRPr="00B95FC9" w:rsidTr="00604BEA">
        <w:tc>
          <w:tcPr>
            <w:tcW w:w="4928" w:type="dxa"/>
          </w:tcPr>
          <w:p w:rsidR="008D7F9E" w:rsidRPr="00B95FC9" w:rsidRDefault="001168DF" w:rsidP="00604BEA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внесении изменений в постановление Правительства Удмуртской Республики от 19 мая 2014 года № 195 «</w:t>
            </w:r>
            <w:r w:rsidR="008D7F9E" w:rsidRPr="00B95F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 утверждении </w:t>
            </w:r>
            <w:r w:rsidR="008D7F9E"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F9E" w:rsidRPr="00B95F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Положения о порядке предоставления субсиди</w:t>
            </w:r>
            <w:r w:rsidR="00CB38C5" w:rsidRPr="00B95F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="008D7F9E" w:rsidRPr="00B95F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возмещение части </w:t>
            </w:r>
            <w:r w:rsidR="00002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затрат </w:t>
            </w:r>
            <w:r w:rsidR="00D84BF8" w:rsidRPr="00FB6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</w:t>
            </w:r>
            <w:r w:rsidR="008D7F9E" w:rsidRPr="00FB6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приобретени</w:t>
            </w:r>
            <w:r w:rsidR="00D84BF8" w:rsidRPr="00FB6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ю </w:t>
            </w:r>
            <w:r w:rsidR="008D7F9E" w:rsidRPr="00B95F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транспортных средств, использующих в качестве моторного</w:t>
            </w:r>
            <w:r w:rsidR="00604B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D7F9E" w:rsidRPr="00B95F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топлива компримированный природный газ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8D7F9E" w:rsidRPr="008D7F9E" w:rsidRDefault="008D7F9E" w:rsidP="00100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57F" w:rsidRDefault="001168DF" w:rsidP="00F0657F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Удмуртской Республики постановляет:</w:t>
      </w:r>
    </w:p>
    <w:p w:rsidR="001168DF" w:rsidRDefault="001168DF" w:rsidP="001168DF">
      <w:pPr>
        <w:pStyle w:val="ac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Положение</w:t>
      </w:r>
      <w:r w:rsidRPr="001168DF">
        <w:rPr>
          <w:rFonts w:ascii="Times New Roman" w:hAnsi="Times New Roman"/>
          <w:sz w:val="28"/>
          <w:szCs w:val="28"/>
        </w:rPr>
        <w:t xml:space="preserve"> о порядке предоставления субсидии на возмещение части затрат по приобретению транспортных средств, использующих в качестве моторного топлива компримированный природный газ</w:t>
      </w:r>
      <w:r>
        <w:rPr>
          <w:rFonts w:ascii="Times New Roman" w:hAnsi="Times New Roman"/>
          <w:sz w:val="28"/>
          <w:szCs w:val="28"/>
        </w:rPr>
        <w:t>, утвержденное</w:t>
      </w:r>
      <w:r w:rsidRPr="001168DF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168DF">
        <w:rPr>
          <w:rFonts w:ascii="Times New Roman" w:hAnsi="Times New Roman"/>
          <w:sz w:val="28"/>
          <w:szCs w:val="28"/>
        </w:rPr>
        <w:t xml:space="preserve"> Правительства Удмуртской Республики от 19 мая 2014 года № 195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168DF">
        <w:rPr>
          <w:rFonts w:ascii="Times New Roman" w:hAnsi="Times New Roman"/>
          <w:sz w:val="28"/>
          <w:szCs w:val="28"/>
        </w:rPr>
        <w:t>Об утверждении  Положения о порядке предоставления субсидии на возмещение части затрат по  приобретению транспортных средств, использующих в качестве моторного топлива компримированный природный газ</w:t>
      </w:r>
      <w:r>
        <w:rPr>
          <w:rFonts w:ascii="Times New Roman" w:hAnsi="Times New Roman"/>
          <w:sz w:val="28"/>
          <w:szCs w:val="28"/>
        </w:rPr>
        <w:t xml:space="preserve">», изменение, изложив его в </w:t>
      </w:r>
      <w:r w:rsidR="007E6A5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7E6A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A59" w:rsidRPr="007E6A59" w:rsidRDefault="007E6A59" w:rsidP="007E6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D2B45" w:rsidRDefault="000D2B45" w:rsidP="007E6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54208" w:rsidRDefault="00054208" w:rsidP="007E6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E6A59" w:rsidRPr="007E6A59" w:rsidRDefault="007E6A59" w:rsidP="007E6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7E6A59">
        <w:rPr>
          <w:rFonts w:ascii="Times New Roman" w:eastAsia="Calibri" w:hAnsi="Times New Roman"/>
          <w:sz w:val="28"/>
          <w:szCs w:val="28"/>
          <w:lang w:eastAsia="en-US"/>
        </w:rPr>
        <w:t>«Утверждено</w:t>
      </w:r>
    </w:p>
    <w:p w:rsidR="007E6A59" w:rsidRPr="007E6A59" w:rsidRDefault="007E6A59" w:rsidP="007E6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E6A59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</w:t>
      </w:r>
    </w:p>
    <w:p w:rsidR="007E6A59" w:rsidRPr="007E6A59" w:rsidRDefault="007E6A59" w:rsidP="007E6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E6A59">
        <w:rPr>
          <w:rFonts w:ascii="Times New Roman" w:eastAsia="Calibri" w:hAnsi="Times New Roman"/>
          <w:sz w:val="28"/>
          <w:szCs w:val="28"/>
          <w:lang w:eastAsia="en-US"/>
        </w:rPr>
        <w:t>Удмуртской Республики</w:t>
      </w:r>
    </w:p>
    <w:p w:rsidR="007E6A59" w:rsidRPr="007E6A59" w:rsidRDefault="007E6A59" w:rsidP="007E6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E6A59">
        <w:rPr>
          <w:rFonts w:ascii="Times New Roman" w:eastAsia="Calibri" w:hAnsi="Times New Roman"/>
          <w:sz w:val="28"/>
          <w:szCs w:val="28"/>
          <w:lang w:eastAsia="en-US"/>
        </w:rPr>
        <w:t>от 19 мая 2014 г. № 195</w:t>
      </w:r>
    </w:p>
    <w:p w:rsidR="007E6A59" w:rsidRPr="007E6A59" w:rsidRDefault="007E6A59" w:rsidP="007E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E6A59" w:rsidRDefault="007E6A59" w:rsidP="007E6A59">
      <w:pPr>
        <w:widowControl w:val="0"/>
        <w:spacing w:after="0" w:line="250" w:lineRule="exact"/>
        <w:rPr>
          <w:rFonts w:ascii="Times New Roman" w:eastAsia="Courier New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4208" w:rsidRDefault="00054208" w:rsidP="007E6A59">
      <w:pPr>
        <w:widowControl w:val="0"/>
        <w:spacing w:after="0" w:line="250" w:lineRule="exact"/>
        <w:rPr>
          <w:rFonts w:ascii="Times New Roman" w:eastAsia="Courier New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4208" w:rsidRPr="007E6A59" w:rsidRDefault="00054208" w:rsidP="007E6A59">
      <w:pPr>
        <w:widowControl w:val="0"/>
        <w:spacing w:after="0" w:line="250" w:lineRule="exact"/>
        <w:rPr>
          <w:rFonts w:ascii="Times New Roman" w:eastAsia="Courier New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E6A59" w:rsidRPr="007E6A59" w:rsidRDefault="007E6A59" w:rsidP="007E6A5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7E6A59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7E6A59" w:rsidRPr="007E6A59" w:rsidRDefault="007E6A59" w:rsidP="007E6A5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о порядке предоставления субсидии на возмещение части затрат по приобретению транспортных средств, использующих в качестве моторного топлива компримированный природный газ</w:t>
      </w:r>
    </w:p>
    <w:p w:rsidR="007E6A59" w:rsidRPr="007E6A59" w:rsidRDefault="007E6A59" w:rsidP="007E6A5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</w:p>
    <w:p w:rsidR="007E6A59" w:rsidRPr="00636E52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Настоящее Положение устанавливает порядок и условия предоставления субсидии на возмещение части затрат по приобретению транспортных средств,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использующих компримированный природный газ в качестве моторного топлива (далее - субсидия).</w:t>
      </w:r>
    </w:p>
    <w:p w:rsidR="007E6A59" w:rsidRPr="00636E52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рамках настоящего Положения субсидированию подлежат </w:t>
      </w:r>
      <w:r w:rsidR="006D2FA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понесённые </w:t>
      </w:r>
      <w:r w:rsidR="006D2FA5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текущем году 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затраты на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транспортные средства, использующие компримированный природный газ в качестве моторного топлива, приобретенные по договорам купли-продажи (договорам поставки) или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договорам финансовой аренды (договорам лизинга)</w:t>
      </w:r>
      <w:r w:rsidR="000E7767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,</w:t>
      </w:r>
      <w:r w:rsidR="00DC1013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предусма</w:t>
      </w:r>
      <w:r w:rsidR="00D63A4C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тривающим переход права</w:t>
      </w:r>
      <w:r w:rsidR="00DC1013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собстве</w:t>
      </w:r>
      <w:r w:rsidR="00A90895">
        <w:rPr>
          <w:rFonts w:ascii="Times New Roman" w:eastAsia="Courier New" w:hAnsi="Times New Roman"/>
          <w:sz w:val="28"/>
          <w:szCs w:val="28"/>
          <w:shd w:val="clear" w:color="auto" w:fill="FFFFFF"/>
        </w:rPr>
        <w:t>нности на предмет лизинга к лизи</w:t>
      </w:r>
      <w:r w:rsidR="00DC1013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нгополучателю,</w:t>
      </w:r>
      <w:r w:rsidR="000E7767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за исключением договоров сублизинга</w:t>
      </w:r>
      <w:r w:rsidR="00CE7B27">
        <w:rPr>
          <w:rFonts w:ascii="Times New Roman" w:eastAsia="Courier New" w:hAnsi="Times New Roman"/>
          <w:sz w:val="28"/>
          <w:szCs w:val="28"/>
          <w:shd w:val="clear" w:color="auto" w:fill="FFFFFF"/>
        </w:rPr>
        <w:t>,</w:t>
      </w:r>
      <w:r w:rsidR="00C4495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и не бывшие в эксплуатации (далее - автотранспорт)</w:t>
      </w:r>
      <w:r w:rsidRPr="006D2FA5"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  <w:r w:rsidR="00DA7CEB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</w:p>
    <w:p w:rsidR="007E6A59" w:rsidRPr="00636E52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Субсидия предоставляется индивидуальным предпринимателям и юридическим лицам, зарегистрированным (поставленным на учет) в Удмуртской Республике и осуществляющим на территории Удмуртской Республики не менее трех лет регулярные перевозки пассажирским транспортом об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щего пользования по городским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 (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) </w:t>
      </w:r>
      <w:r w:rsidR="00BC033D" w:rsidRP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>пригородным,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и (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междугородным маршрутам (далее - заявители).</w:t>
      </w:r>
    </w:p>
    <w:p w:rsidR="007E6A59" w:rsidRPr="00636E52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Финансирование расходов, связ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анных с предоставлением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субсидии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осуществляется в пределах бюджетных ассигнований и лимитов бюджетных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обязательств, предусмотренных (доведенных) Министерству промышленности и энергетики Удмуртской Республики (далее - Уполномоченный орган) на соответствующий финансовый год законом Удмуртской Республики о бюджете Удмуртской Республики на указанные цели, и средств федерального бюджета, поступивших в бюджет Удмуртской Республики в установленном порядке на указанные цели.</w:t>
      </w:r>
    </w:p>
    <w:p w:rsidR="00A02BDC" w:rsidRPr="009E3B7D" w:rsidRDefault="00D37A4F" w:rsidP="00D37A4F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Р</w:t>
      </w:r>
      <w:r w:rsidR="00A02BDC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азмер субсидии на </w:t>
      </w:r>
      <w:r w:rsidR="00C876EB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единицу автотранспорта</w:t>
      </w:r>
      <w:r w:rsidR="007E6A59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не может </w:t>
      </w:r>
      <w:r w:rsidR="00C876EB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превышать:</w:t>
      </w:r>
    </w:p>
    <w:p w:rsidR="00A02BDC" w:rsidRPr="00A02BDC" w:rsidRDefault="00A02BDC" w:rsidP="00A02BDC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- </w:t>
      </w:r>
      <w:r w:rsidR="009B1218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</w:t>
      </w:r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категории М3, технически допустимая максимальная </w:t>
      </w:r>
      <w:proofErr w:type="gramStart"/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до 10 метров </w:t>
      </w:r>
      <w:r w:rsidR="00FB354A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–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9E3B7D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1 6</w:t>
      </w:r>
      <w:r w:rsidR="00FB354A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00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тысяч рублей;</w:t>
      </w:r>
    </w:p>
    <w:p w:rsidR="00A02BDC" w:rsidRPr="009E3B7D" w:rsidRDefault="00A02BDC" w:rsidP="00A02BDC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- </w:t>
      </w:r>
      <w:r w:rsidR="009B1218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</w:t>
      </w:r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категории М3, технически допустимая максимальная </w:t>
      </w:r>
      <w:proofErr w:type="gramStart"/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 w:rsidRPr="00A02B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свыше 10 метров, но не более 12 метров </w:t>
      </w:r>
      <w:r w:rsidR="00FB354A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–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552D86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3</w:t>
      </w:r>
      <w:r w:rsidR="009E3B7D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100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тысяч рублей.</w:t>
      </w:r>
    </w:p>
    <w:p w:rsidR="007E6A59" w:rsidRPr="00636E52" w:rsidRDefault="00A02BDC" w:rsidP="00A02BDC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В</w:t>
      </w:r>
      <w:r w:rsidR="00DD1E38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отношении автотранспорта, приобретенного по договору финансовой аренды (договору лизинга),</w:t>
      </w:r>
      <w:r w:rsidR="00D63A4C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субсидия предоставляется в размере авансового платежа </w:t>
      </w:r>
      <w:r w:rsidR="00951F78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и (и</w:t>
      </w:r>
      <w:r w:rsidR="00D63A4C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ли</w:t>
      </w:r>
      <w:r w:rsidR="00951F78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="00D63A4C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первого платежа по графику лизинговых платежей (при отсутствии аванса) по договору финансовой аренды (договору лизинга</w:t>
      </w:r>
      <w:r w:rsidR="007837DE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) </w:t>
      </w:r>
      <w:r w:rsidR="007E6A59"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при этом:</w:t>
      </w:r>
    </w:p>
    <w:p w:rsidR="007E6A59" w:rsidRDefault="006A5000" w:rsidP="006A5000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- </w:t>
      </w:r>
      <w:r w:rsidR="007E6A59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размер субсидии на </w:t>
      </w:r>
      <w:r w:rsidR="00C876EB" w:rsidRPr="00C876EB">
        <w:rPr>
          <w:rFonts w:ascii="Times New Roman" w:eastAsia="Courier New" w:hAnsi="Times New Roman"/>
          <w:sz w:val="28"/>
          <w:szCs w:val="28"/>
          <w:shd w:val="clear" w:color="auto" w:fill="FFFFFF"/>
        </w:rPr>
        <w:t>единицу автотранспорта</w:t>
      </w:r>
      <w:r w:rsidR="007E6A59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категории М3</w:t>
      </w:r>
      <w:r w:rsid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="00F67AF2"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технически допустимая </w:t>
      </w:r>
      <w:r w:rsid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максимальная </w:t>
      </w:r>
      <w:proofErr w:type="gramStart"/>
      <w:r w:rsid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 w:rsid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</w:t>
      </w:r>
      <w:r w:rsidR="00F67AF2"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>превышает 5 тонн и которые имеют более 8 мест</w:t>
      </w:r>
      <w:r w:rsid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для сиденья, длиной до 10 метров</w:t>
      </w:r>
      <w:r w:rsidR="007E6A59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не мо</w:t>
      </w:r>
      <w:r w:rsid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жет превышать 1 6</w:t>
      </w:r>
      <w:r w:rsidR="007837DE">
        <w:rPr>
          <w:rFonts w:ascii="Times New Roman" w:eastAsia="Courier New" w:hAnsi="Times New Roman"/>
          <w:sz w:val="28"/>
          <w:szCs w:val="28"/>
          <w:shd w:val="clear" w:color="auto" w:fill="FFFFFF"/>
        </w:rPr>
        <w:t>00</w:t>
      </w:r>
      <w:r w:rsid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тысяч рублей;</w:t>
      </w:r>
    </w:p>
    <w:p w:rsidR="00F67AF2" w:rsidRDefault="00F67AF2" w:rsidP="00F67AF2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- размер субсидии на </w:t>
      </w:r>
      <w:r w:rsidR="00C876EB" w:rsidRPr="00C876EB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единицу автотранспорта </w:t>
      </w:r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категории М3, технически допустимая максимальная </w:t>
      </w:r>
      <w:proofErr w:type="gramStart"/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свыше</w:t>
      </w:r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10 метров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, но не более 12 метров</w:t>
      </w:r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не может превышать </w:t>
      </w:r>
      <w:r w:rsid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>3 100</w:t>
      </w:r>
      <w:r w:rsidRPr="00F67AF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тысяч рублей.</w:t>
      </w:r>
    </w:p>
    <w:p w:rsidR="00993005" w:rsidRPr="009E3B7D" w:rsidRDefault="00993005" w:rsidP="00993005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proofErr w:type="gramStart"/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Решения о размере субсидии на единицу газомоторной техники каждой заявленной категории принимаются комиссией, создаваемой Уполномоченным органом, исходя из объемов финансирования из федерального бюджета и 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лимитов бюджетных обязательств, предусмотренных на соответствующий финансовый год Уполномоченному органу законом Удмуртской Республики о бюджете Удмуртской Республики на указанные цели.</w:t>
      </w:r>
      <w:proofErr w:type="gramEnd"/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В пределах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каждой категории заявленной газомоторной техники субсидии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на единицу техники</w:t>
      </w:r>
      <w:r w:rsidRPr="009E3B7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предоставляются заявителям в одинаковом размере. 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Субсидия предоставляется заявителю при соблюдении в совокупности следующих требований:</w:t>
      </w:r>
    </w:p>
    <w:p w:rsidR="007E6A59" w:rsidRPr="007E6A59" w:rsidRDefault="007E6A59" w:rsidP="007E6A59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заявитель не находится в стадии реорганизации, ликвидации или банкротства на момент подачи заявления о предоставлении субсидии;</w:t>
      </w:r>
    </w:p>
    <w:p w:rsidR="007E6A59" w:rsidRPr="007E6A59" w:rsidRDefault="007E6A59" w:rsidP="007E6A59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в отношении заявителя в порядке, установленном Кодексом Российской Федерации об административных правонарушениях, не принято решение о приостановлении деятельности на момент подачи заявления о предоставлении субсидии;</w:t>
      </w:r>
    </w:p>
    <w:p w:rsidR="007E6A59" w:rsidRPr="007E6A59" w:rsidRDefault="007E6A59" w:rsidP="007E6A59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заявитель не имеет задолженности по платежам в бюджеты всех уровней бюджетной системы Российской Федерации на момент подачи заявления о предоставлении субсидии;</w:t>
      </w:r>
    </w:p>
    <w:p w:rsidR="007E6A59" w:rsidRPr="007E6A59" w:rsidRDefault="007E6A59" w:rsidP="007E6A59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заявитель не имеет задолженности по выплате заработной платы;</w:t>
      </w:r>
    </w:p>
    <w:p w:rsidR="007E6A59" w:rsidRPr="007E6A59" w:rsidRDefault="007E6A59" w:rsidP="007E6A59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заявитель не допускал ранее фактов нарушения условий предоставления субсидии, установленных настоящим Положением;</w:t>
      </w:r>
    </w:p>
    <w:p w:rsidR="007E6A59" w:rsidRPr="007E6A59" w:rsidRDefault="007E6A59" w:rsidP="007E6A59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наличие у заявителя действующей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7E6A59" w:rsidRPr="007E6A59" w:rsidRDefault="00636E52" w:rsidP="007E6A59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7E6A59"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Субсидия предоставляется при условии, что субсидируемый автотранспорт не подлежит продаже, дарению, обмену или отчуждению иным образом в соответствии с законодательством Российской Федерации в течение тре</w:t>
      </w:r>
      <w:r w:rsidR="00D1208F">
        <w:rPr>
          <w:rFonts w:ascii="Times New Roman" w:eastAsia="Courier New" w:hAnsi="Times New Roman"/>
          <w:sz w:val="28"/>
          <w:szCs w:val="28"/>
          <w:shd w:val="clear" w:color="auto" w:fill="FFFFFF"/>
        </w:rPr>
        <w:t>х лет со дня получения субсидии</w:t>
      </w:r>
      <w:r w:rsidR="00951F78"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</w:p>
    <w:p w:rsidR="007E6A59" w:rsidRPr="00636E52" w:rsidRDefault="00636E52" w:rsidP="007E6A59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7E6A59"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Субсидия предоставляется при условии, что субсидируемый автотранспорт будет использоваться для осуществления на территории Удмуртской Республики пассаж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ирских перевозок по городским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 (</w:t>
      </w:r>
      <w:r w:rsidR="007E6A59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пригородным,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 (</w:t>
      </w:r>
      <w:r w:rsidR="007E6A59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="007E6A59"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междугородным маршрутам.</w:t>
      </w:r>
    </w:p>
    <w:p w:rsidR="00A23E8A" w:rsidRPr="00636E52" w:rsidRDefault="00636E52" w:rsidP="00636E52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7E6A59"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Субсидия предоставляется при условии сохранения заявителем в течение трех лет со дня заключения договора, указанного в пункте 22 настоящего Положения, количества обслуживаемых заявителем регулярных маршрутов, имеющихся на дату подачи заявления о предоставлении субсидии. Если количество обслуживаемых заявителем регулярных маршрутов сократилось в течение этого срока не по его вине, указанное условие предоставления субсидии считается соблюденным заявителем и субсидия не подлежит возврату заявителем.</w:t>
      </w:r>
    </w:p>
    <w:p w:rsidR="00EC6E90" w:rsidRDefault="00636E52" w:rsidP="00EC6E90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EC6E90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7E6A59" w:rsidRPr="00552D86">
        <w:rPr>
          <w:rFonts w:ascii="Times New Roman" w:eastAsia="Courier New" w:hAnsi="Times New Roman"/>
          <w:sz w:val="28"/>
          <w:szCs w:val="28"/>
          <w:shd w:val="clear" w:color="auto" w:fill="FFFFFF"/>
        </w:rPr>
        <w:t>Уполномоченный орган размещает на своем официальном сайте в информационно-телекоммуникационной сети «Интернет» информационное сообщение о начале приема документов на предоставление субсидии с указанием срока, места и порядка их приема.</w:t>
      </w:r>
      <w:r w:rsidR="007E6A59" w:rsidRPr="00EC6E90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Заявитель представляет в Уполномоченный орган следующие документы:</w:t>
      </w:r>
    </w:p>
    <w:p w:rsidR="007E6A59" w:rsidRPr="007E6A59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заявление о предоставлении субсидии по форме, установленной Уполномоченным органом;</w:t>
      </w:r>
    </w:p>
    <w:p w:rsidR="007E6A59" w:rsidRPr="007E6A59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копии бухгалтерского баланса и отчета о финансовых результатах с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отметкой налогового органа за предыдущий финансовый год и на последнюю отчетную дату текущего финансового года, либо копии налоговой декларации с отметкой налогового органа или иной финансовой отчетности за предыдущий финансовый год и на последнюю отчетную дату текущего финансового года;</w:t>
      </w:r>
    </w:p>
    <w:p w:rsidR="007E6A59" w:rsidRPr="00636E52" w:rsidRDefault="007E6A59" w:rsidP="006D2FA5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перечень автотранспорта, запрашиваемого к субсидированию, с указанием марки, модели транспортного средства и его учетных данных (идентификационных номеров (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VIN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) транспортных средств, кузова, шасси, двигателя),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номера паспорта транспортного средства</w:t>
      </w:r>
      <w:r w:rsidR="006D2FA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(за исключением случаев, когда в соответствии с договором купли-продажи (договором поставки) или договорам финансовой аренды (договором лизинга) передача транспортного средства осуществляется позднее даты </w:t>
      </w:r>
      <w:r w:rsidR="00A90895">
        <w:rPr>
          <w:rFonts w:ascii="Times New Roman" w:eastAsia="Courier New" w:hAnsi="Times New Roman"/>
          <w:sz w:val="28"/>
          <w:szCs w:val="28"/>
          <w:shd w:val="clear" w:color="auto" w:fill="FFFFFF"/>
        </w:rPr>
        <w:t>осуществления</w:t>
      </w:r>
      <w:r w:rsidR="006D2FA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заявителем затрат по указанным договорам) </w:t>
      </w:r>
      <w:r w:rsidRPr="006D2FA5">
        <w:rPr>
          <w:rFonts w:ascii="Times New Roman" w:eastAsia="Courier New" w:hAnsi="Times New Roman"/>
          <w:sz w:val="28"/>
          <w:szCs w:val="28"/>
          <w:shd w:val="clear" w:color="auto" w:fill="FFFFFF"/>
        </w:rPr>
        <w:t>и суммы затрат на приобретение каждого транспортного средства;</w:t>
      </w:r>
    </w:p>
    <w:p w:rsidR="007E6A59" w:rsidRPr="00636E52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справку-расчет субсидии по форме, установленной Уполномоченным органом;</w:t>
      </w:r>
    </w:p>
    <w:p w:rsidR="007E6A59" w:rsidRPr="007E6A59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справку заявителя о среднесписочной численности работников заявителя, уровне среднемесячной заработной платы работников заявителя, отсутствии (наличии) задолженности по выплате заработной платы на момент подачи заявления о предоставлении субсидии;</w:t>
      </w:r>
    </w:p>
    <w:p w:rsidR="007E6A59" w:rsidRPr="00636E52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копии договоров купли-продажи (договоров поставки) автотранспорта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="00EA1CCA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копию договора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финансовой аренды (договора лизинга) и график погашения лизинговых платежей, в случае приобретения указанного автотранспорта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по договору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финансовой аренды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(</w:t>
      </w:r>
      <w:r w:rsidR="00793401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договору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лизинг</w:t>
      </w:r>
      <w:r w:rsidR="00793401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а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);</w:t>
      </w:r>
    </w:p>
    <w:p w:rsidR="007E6A59" w:rsidRPr="00636E52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копии платежных документов, подтверждающих оплату стоимости автотранспорта в полном объеме,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в случае его приобретения по договору купли-продажи (договору поставки)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ли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копии платежных документо</w:t>
      </w:r>
      <w:r w:rsidR="004C05E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в, подтверждающих оплату аванс</w:t>
      </w:r>
      <w:r w:rsidR="007C26A2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ового платежа или </w:t>
      </w:r>
      <w:r w:rsidR="004C05E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первого платежа по графику лизинговых платежей (при отсутствии аванса) 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по договору финансовой аренды (договору лизинга), в случ</w:t>
      </w:r>
      <w:r w:rsidR="007C26A2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ае приобретения автотранспорта по договору финансовой аренды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(лизинг</w:t>
      </w:r>
      <w:r w:rsidR="007C26A2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а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</w:p>
    <w:p w:rsidR="007E6A59" w:rsidRPr="00636E52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копии актов приема-передачи автотранспорта</w:t>
      </w:r>
      <w:r w:rsidR="00EA1CCA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за исключением случаев, когда в соответствии с </w:t>
      </w:r>
      <w:r w:rsidR="00EA1CCA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договором 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купли-продажи (договоро</w:t>
      </w:r>
      <w:r w:rsidR="00C4495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м поставки) или догов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орам финансовой аренды (договоро</w:t>
      </w:r>
      <w:r w:rsidR="00C4495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м лизинга)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EA1CCA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передача транспортного средства 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осуществляется </w:t>
      </w:r>
      <w:r w:rsidR="0025727E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позднее даты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A90895">
        <w:rPr>
          <w:rFonts w:ascii="Times New Roman" w:eastAsia="Courier New" w:hAnsi="Times New Roman"/>
          <w:sz w:val="28"/>
          <w:szCs w:val="28"/>
          <w:shd w:val="clear" w:color="auto" w:fill="FFFFFF"/>
        </w:rPr>
        <w:t>осуществления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заявителем затрат по указанным договорам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  <w:r w:rsidR="009C4814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 </w:t>
      </w:r>
    </w:p>
    <w:p w:rsidR="007E6A59" w:rsidRPr="00636E52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копии паспортов приобретенных транспортных средств</w:t>
      </w:r>
      <w:r w:rsidR="008F762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="006D2FA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за исключением случаев, когда в соответствии с договором купли-продажи (договором поставки) или договорам финансовой аренды (договором лизинга) передача транспортного средства осуществляется позднее даты </w:t>
      </w:r>
      <w:r w:rsidR="00A90895">
        <w:rPr>
          <w:rFonts w:ascii="Times New Roman" w:eastAsia="Courier New" w:hAnsi="Times New Roman"/>
          <w:sz w:val="28"/>
          <w:szCs w:val="28"/>
          <w:shd w:val="clear" w:color="auto" w:fill="FFFFFF"/>
        </w:rPr>
        <w:t>осуществления</w:t>
      </w:r>
      <w:r w:rsidR="006D2FA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заявителем затрат по указанным договорам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  <w:r w:rsidR="006D2FA5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</w:p>
    <w:p w:rsidR="007E6A59" w:rsidRPr="007E6A59" w:rsidRDefault="007E6A59" w:rsidP="007E6A59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реестр имеющихся регулярных маршрутов, согласованный с органами государственной власти Удмуртской Республики и органами местного самоуправления Удмуртской Республики в соответствии с компетенцией.</w:t>
      </w:r>
    </w:p>
    <w:p w:rsidR="007E6A59" w:rsidRPr="00636E52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Копии документов, представляемые в Уполномоченный орган, должны быть заверены подписью руководителя заявителя или иным уполномоченным им лицом, скреплены печатью заявителя (при ее наличии).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 xml:space="preserve">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Ответственность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з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а полноту и достоверность представляемых в Уполномоченный орган документов (копий документов) несет заявитель.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Уполномоченный орган самостоятельно в рамках межведомственного информационного взаимодействия получает следующие сведения (документы) в отношении заявителя:</w:t>
      </w:r>
    </w:p>
    <w:p w:rsidR="007E6A59" w:rsidRPr="007E6A59" w:rsidRDefault="007E6A59" w:rsidP="007E6A59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7E6A59" w:rsidRPr="007E6A59" w:rsidRDefault="007E6A59" w:rsidP="007E6A59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сведения (документы) налогового органа о наличии (отсутствии) у заявителя задолженности по уплате налогов, сборов, пеней и штрафов по ним;</w:t>
      </w:r>
    </w:p>
    <w:p w:rsidR="007E6A59" w:rsidRPr="007E6A59" w:rsidRDefault="007E6A59" w:rsidP="007E6A59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сведения (документы) Пенсионного фонда Российской Федерации или территориального органа Пенсионного фонда Российской Федерации о наличии (отсутствии) у заявителя задолженности по страховым взносам, пеням и штрафам по ним;</w:t>
      </w:r>
    </w:p>
    <w:p w:rsidR="007E6A59" w:rsidRPr="007E6A59" w:rsidRDefault="007E6A59" w:rsidP="007E6A59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сведения (документы) Фонда социального страхования Российской Федерации или территориального органа Фонда социального страхования Российской Федерации о наличии (отсутствии) у заявителя задолженности по страховым взносам, пеням и штрафам по ним;</w:t>
      </w:r>
    </w:p>
    <w:p w:rsidR="007E6A59" w:rsidRPr="00636E52" w:rsidRDefault="007E6A59" w:rsidP="007E6A59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лицензию на осуществление перевозки пассажиров автомобильным транспортом, оборудованным для перевозок более восьми человек;</w:t>
      </w:r>
    </w:p>
    <w:p w:rsidR="007E6A59" w:rsidRPr="00636E52" w:rsidRDefault="00465249" w:rsidP="00636E52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з</w:t>
      </w:r>
      <w:r w:rsidR="007E6A59"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аявитель вправе представить в Уполномоченный орган документы, сведения, указанные в пункте 1</w:t>
      </w:r>
      <w:r w:rsidR="00EC01D4">
        <w:rPr>
          <w:rFonts w:ascii="Times New Roman" w:eastAsia="Courier New" w:hAnsi="Times New Roman"/>
          <w:sz w:val="28"/>
          <w:szCs w:val="28"/>
          <w:shd w:val="clear" w:color="auto" w:fill="FFFFFF"/>
        </w:rPr>
        <w:t>5</w:t>
      </w:r>
      <w:r w:rsidR="007E6A59"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настоящего Положения, по собственной инициативе. В этом случае документы (сведения) должны соответствовать следующим требованиям: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чем за 30 календарных дней до даты подачи заявления о предоставлении субсидии;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справки соответствующих органов об исполнении обязанности по уплате налогов, сборов и иных обязательных платежей в бюджетную систему Российской Федерации, </w:t>
      </w:r>
      <w:r w:rsidRPr="007E6A59">
        <w:rPr>
          <w:rFonts w:ascii="Times New Roman" w:eastAsia="Courier New" w:hAnsi="Times New Roman"/>
          <w:sz w:val="28"/>
          <w:szCs w:val="28"/>
        </w:rPr>
        <w:t xml:space="preserve">а также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пеней и </w:t>
      </w:r>
      <w:r w:rsidRPr="007E6A59">
        <w:rPr>
          <w:rFonts w:ascii="Times New Roman" w:eastAsia="Courier New" w:hAnsi="Times New Roman"/>
          <w:sz w:val="28"/>
          <w:szCs w:val="28"/>
        </w:rPr>
        <w:t xml:space="preserve">штрафов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ним </w:t>
      </w:r>
      <w:r w:rsidRPr="007E6A59">
        <w:rPr>
          <w:rFonts w:ascii="Times New Roman" w:eastAsia="Courier New" w:hAnsi="Times New Roman"/>
          <w:sz w:val="28"/>
          <w:szCs w:val="28"/>
        </w:rPr>
        <w:t xml:space="preserve">предоставляются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на </w:t>
      </w:r>
      <w:r w:rsidRPr="007E6A59">
        <w:rPr>
          <w:rFonts w:ascii="Times New Roman" w:eastAsia="Courier New" w:hAnsi="Times New Roman"/>
          <w:sz w:val="28"/>
          <w:szCs w:val="28"/>
        </w:rPr>
        <w:t xml:space="preserve">последнюю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отчетную дату. В случае наличия у заявителя задолженности по налогам, сборам и иным обязательным платежам в бюджетную систему Российской Федерации, а также пеням и штрафам по ним заявитель обязан погасить ее. В случае уплаты заявителем задолженности он вправе по собственной инициативе представить копии платежных документов, подтверждающих уплату налогов, сборов и иных обязательных платежей в бюджетную систему Российской Федерации, а также пеней и штрафов по ним. Копии платежных документов должны быть заверены подписью и печатью кредитной </w:t>
      </w:r>
      <w:r w:rsidRPr="007E6A59">
        <w:rPr>
          <w:rFonts w:ascii="Times New Roman" w:eastAsia="Courier New" w:hAnsi="Times New Roman"/>
          <w:sz w:val="28"/>
          <w:szCs w:val="28"/>
        </w:rPr>
        <w:t>орг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анизации, через которую осуществлялись расчеты.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Должностное лицо Уполномоченного органа в течение 3 рабочих дней проверяет предоставленный заявителем пакет документов.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В случае если представлен полный пакет документов и представленные документы оформлены надлежащим образом, должностное лицо Уполномоченного органа регистрирует заявление о предоставлении субсидии в порядке его поступления в журнале приема заявлений.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случае представления документов, оформленных ненадлежащим образом,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и (или) неполного пакета документов, наличия обстоятельства, предусмот</w:t>
      </w:r>
      <w:r w:rsidR="00E51E24">
        <w:rPr>
          <w:rFonts w:ascii="Times New Roman" w:eastAsia="Courier New" w:hAnsi="Times New Roman"/>
          <w:sz w:val="28"/>
          <w:szCs w:val="28"/>
          <w:shd w:val="clear" w:color="auto" w:fill="FFFFFF"/>
        </w:rPr>
        <w:t>ренного вторым абзацем пункта 11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настоящего Положения, должностное лицо Уполномоченного органа оформляет решение об отказе в их приеме.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Отказ в приеме документов (копий документов) о предоставлении субсидии оформляется в письменной форме и направляется заявителю в течение 3 рабочих дней со дня оформления решения об отказе в приеме документов (копий документов) в Уполномоченный орган с указанием причины отказа.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После устранения причин, послуживших основанием для отказа в приеме документов (копий документов) о предоставлении субсидии, заявитель вправе повторно обратиться в Уполномоченный орган для получения субсидии.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Уполномоченный орган в течение 5 рабочих дней со дня регистрации заявления о предоставлении субсидии в журнале приема заявлений направляет пакет документов, представленный заявителем, в Министерство экономики Удмуртской Республики для подготовки заключения о финансово-экономическом состоянии заявителя. Министерство экономики Удмуртской Республики в течение 15 рабочих дней с момента получения документов готовит письменное заключение и направляет его в Уполномоченный орган.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Решения о предоставлении или об отказе в предоставлении субсидии принимаются комиссией, создаваемой Уполномоченным органом. В состав комиссии входят, в частности, представители Уполномоченного органа, Министерства экономики Удмуртской Республики, Министерства транспорта и дорожного хозяйства Удмуртской Республики и Министерства финансов Удмуртской Республики. Председателем комиссии является министр промышленности и торговли Удмуртской Республики.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Уполномоченный орган в течение 10 рабочих дней с момента получения заключения Министерства экономики Удмуртской Республики организует проведение заседания комиссии.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Комиссия в течение 7 рабочих дней рассматривает представленные на ее рассмотрение документы и принимает решение о предоставлении или об отказе в предоставлении субсидии в отношении каждого из заявителей.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</w:rPr>
        <w:t xml:space="preserve">Решения комиссии оформляются протоколом, подписываемым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председательствующим на заседании комиссии и секретарем комиссии.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О решениях комиссии Уполномоченный орган в течение 3 рабочих дней со дня их принятия в письменной форме извещает заявителей.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Основаниями для отказа в предоставлении субсидии являются:</w:t>
      </w:r>
    </w:p>
    <w:p w:rsidR="007E6A59" w:rsidRPr="007E6A59" w:rsidRDefault="007E6A59" w:rsidP="007E6A59">
      <w:pPr>
        <w:widowControl w:val="0"/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несоответствие заявителя требованиям, предусмотренным пунктами 3 и 6 настоящего Положения;</w:t>
      </w:r>
    </w:p>
    <w:p w:rsidR="007E6A59" w:rsidRPr="007E6A59" w:rsidRDefault="007E6A59" w:rsidP="007E6A59">
      <w:pPr>
        <w:widowControl w:val="0"/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представление заявителем недостоверных сведений или документов, содержащих недостоверные сведения;</w:t>
      </w:r>
    </w:p>
    <w:p w:rsidR="007E6A59" w:rsidRPr="007E6A59" w:rsidRDefault="007E6A59" w:rsidP="007E6A59">
      <w:pPr>
        <w:widowControl w:val="0"/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несоблюдение условий (требований), установленных пунктом 2 настоящего Положения.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Заявитель, в отношении которого принято решение о предоставлении субсидии (далее - получатель субсидии), обязан в течение 15 рабочих дней со дня принятия указанного решения заключить с Уполномоченным органом договор о предоставлении субсидии, который должен содержать:</w:t>
      </w:r>
    </w:p>
    <w:p w:rsidR="007E6A59" w:rsidRPr="007E6A59" w:rsidRDefault="007E6A59" w:rsidP="007E6A59">
      <w:pPr>
        <w:widowControl w:val="0"/>
        <w:spacing w:after="0" w:line="240" w:lineRule="auto"/>
        <w:ind w:left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1) срок действия договора в пределах соответствующего текущего финансового года;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2) перечень автотранспорта, подлежащего субсидированию;</w:t>
      </w:r>
    </w:p>
    <w:p w:rsidR="007E6A59" w:rsidRPr="007E6A59" w:rsidRDefault="007E6A59" w:rsidP="007E6A59">
      <w:pPr>
        <w:widowControl w:val="0"/>
        <w:spacing w:after="0" w:line="240" w:lineRule="auto"/>
        <w:ind w:left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3) порядок перечисления субсидии;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4) сумму субсидии;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5) обязательство получателя субсидии о предоставлении отчета, указанного в пункте 24 настоящего Положения;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6) согласие получателя субсидии на осуществление Министерством финансов Удмуртской Республики,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Государственным контрольным комитетом Удмуртской Республики, Уполномоченным органом проверок соблюдения получателем субсидии условий, целей и порядка предоставления субсидий;</w:t>
      </w:r>
    </w:p>
    <w:p w:rsidR="007E6A59" w:rsidRPr="007E6A59" w:rsidRDefault="007E6A59" w:rsidP="007E6A59">
      <w:pPr>
        <w:widowControl w:val="0"/>
        <w:spacing w:after="0" w:line="240" w:lineRule="auto"/>
        <w:ind w:left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7) основания прекращения и расторжения договора;</w:t>
      </w:r>
    </w:p>
    <w:p w:rsidR="007E6A59" w:rsidRPr="00636E52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8) обязательство получателя субсидии об использовании автотранспорта для осуществления на территории Удмуртской Республики регулярных перевозок пассажирским транспортом об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щего пользования по городским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 (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="00BC033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пригородным, 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 (</w:t>
      </w:r>
      <w:r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или</w:t>
      </w:r>
      <w:r w:rsidR="00BC033D" w:rsidRPr="00636E52">
        <w:rPr>
          <w:rFonts w:ascii="Times New Roman" w:eastAsia="Courier New" w:hAnsi="Times New Roman"/>
          <w:sz w:val="28"/>
          <w:szCs w:val="28"/>
          <w:shd w:val="clear" w:color="auto" w:fill="FFFFFF"/>
        </w:rPr>
        <w:t>)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междугородным маршрутам;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9) обязательство получателя субсидии о сохранении в течение трех лет со дня заключения договора количества обслуживаемых им регулярных маршрутов, имеющихся на дату подачи заявления о предоставлении субсидии;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10) порядок возврата сумм, использованных получателем субсидии, в случае установления по итогам проверок, проведенных Уполномоченным органом, Министерством финансов Удмуртской Республики, Государственным контрольным комитетом Удмуртской Республики, факта нарушения целей и условий предоставления субсидии, определенных настоящим Положением.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Субсидия перечисляется на расчетный счет получателя субсидии единовременно.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Получатель субсидии обязан ежеквартально в течение трех лет со дня заключения договора о предоставлении субсидии представлять в Уполномоченный орган отчет об использовании автотранспорта по форме, установленной</w:t>
      </w:r>
      <w:r w:rsidRPr="007E6A59">
        <w:rPr>
          <w:rFonts w:ascii="Times New Roman" w:eastAsia="Courier New" w:hAnsi="Times New Roman"/>
          <w:sz w:val="28"/>
          <w:szCs w:val="28"/>
        </w:rPr>
        <w:t xml:space="preserve">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Уполномоченным органом.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Соблюдение заявителем условий, целей и порядка предоставления субсидии подлежит обязательной проверке Уполномоченным органом, Министерством финансов Удмуртской Республики в порядке, установленном Правительством Удмуртской Республики, Государственным контрольным комитетом Удмуртской Республики в порядке, установленном Законом Удмуртской Республики от 10 октября 2011 года № 51-РЗ «О Государственном контрольном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ab/>
        <w:t>комитете</w:t>
      </w:r>
      <w:r w:rsidRPr="007E6A59">
        <w:rPr>
          <w:rFonts w:ascii="Times New Roman" w:eastAsia="Courier New" w:hAnsi="Times New Roman"/>
          <w:sz w:val="28"/>
          <w:szCs w:val="28"/>
        </w:rPr>
        <w:t xml:space="preserve">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Удмуртской Республики».</w:t>
      </w:r>
    </w:p>
    <w:p w:rsidR="007E6A59" w:rsidRPr="007E6A59" w:rsidRDefault="007E6A59" w:rsidP="007E6A59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Субсидии подлежат возврату в бюджет Удмуртской Республики в случаях нарушения условий предоставления субсидии, установленных настоящим</w:t>
      </w:r>
      <w:r w:rsidRPr="007E6A59">
        <w:rPr>
          <w:rFonts w:ascii="Times New Roman" w:eastAsia="Courier New" w:hAnsi="Times New Roman"/>
          <w:sz w:val="28"/>
          <w:szCs w:val="28"/>
        </w:rPr>
        <w:t xml:space="preserve">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Положением.</w:t>
      </w:r>
      <w:r w:rsidRPr="007E6A59">
        <w:rPr>
          <w:rFonts w:ascii="Times New Roman" w:eastAsia="Courier New" w:hAnsi="Times New Roman"/>
          <w:sz w:val="28"/>
          <w:szCs w:val="28"/>
        </w:rPr>
        <w:t xml:space="preserve">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Субсидии подлежат возврату в бюджет Удмуртской Республики в следующем порядке: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Уполномоченный орган в течение 10 рабочих дней со дня обнаружения нарушения направляет получателю субсидии письменное уведомление об обнаруженном нарушении с требованием о возврате суммы предоставленной субсидии;</w:t>
      </w:r>
    </w:p>
    <w:p w:rsidR="007E6A59" w:rsidRPr="007E6A59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получатель субсидии в течение 5 рабочих дней со дня получения уведомления обязан перечислить на лицевой счет Уполномоченного органа </w:t>
      </w: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сумму предоставленной субсидии;</w:t>
      </w:r>
    </w:p>
    <w:p w:rsidR="0060073E" w:rsidRDefault="007E6A59" w:rsidP="007E6A59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  <w:r w:rsidRPr="007E6A59">
        <w:rPr>
          <w:rFonts w:ascii="Times New Roman" w:eastAsia="Courier New" w:hAnsi="Times New Roman"/>
          <w:sz w:val="28"/>
          <w:szCs w:val="28"/>
          <w:shd w:val="clear" w:color="auto" w:fill="FFFFFF"/>
        </w:rPr>
        <w:t>если получатель субсидии отказывается перечислить сумму предоставленной субсидии в указанный срок, Уполномоченный орган принимает меры для принудительного взыскания средств в соответствии с законод</w:t>
      </w:r>
      <w:r w:rsidR="000E7767">
        <w:rPr>
          <w:rFonts w:ascii="Times New Roman" w:eastAsia="Courier New" w:hAnsi="Times New Roman"/>
          <w:sz w:val="28"/>
          <w:szCs w:val="28"/>
          <w:shd w:val="clear" w:color="auto" w:fill="FFFFFF"/>
        </w:rPr>
        <w:t>ательством Российской Федерации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  <w:r w:rsidRPr="007E6A59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43C6B" w:rsidRDefault="000E7767" w:rsidP="000E7767">
      <w:pPr>
        <w:widowControl w:val="0"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».</w:t>
      </w:r>
      <w:r w:rsidR="007E6A59" w:rsidRPr="007E6A59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7E6A59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E6A59" w:rsidRPr="007E6A59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7E6A59" w:rsidRDefault="007E6A59" w:rsidP="001008B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6A59" w:rsidRDefault="007E6A59" w:rsidP="001008B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2AAE" w:rsidRPr="00572AAE" w:rsidRDefault="007E6A59" w:rsidP="001008B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41C15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572AAE" w:rsidRPr="00572AAE" w:rsidRDefault="00572AAE" w:rsidP="0070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AAE">
        <w:rPr>
          <w:rFonts w:ascii="Times New Roman" w:hAnsi="Times New Roman"/>
          <w:sz w:val="28"/>
          <w:szCs w:val="28"/>
        </w:rPr>
        <w:t>Удмуртской Республики</w:t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  <w:t xml:space="preserve">  </w:t>
      </w:r>
      <w:r w:rsidR="0064217E">
        <w:rPr>
          <w:rFonts w:ascii="Times New Roman" w:hAnsi="Times New Roman"/>
          <w:sz w:val="28"/>
          <w:szCs w:val="28"/>
        </w:rPr>
        <w:t>В.А. Савельев</w:t>
      </w:r>
    </w:p>
    <w:p w:rsidR="00343C6B" w:rsidRDefault="00343C6B" w:rsidP="0010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C6B" w:rsidRDefault="00343C6B" w:rsidP="0010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C6B" w:rsidRDefault="00343C6B" w:rsidP="0010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AAE" w:rsidRDefault="00572AAE" w:rsidP="0010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AAE">
        <w:rPr>
          <w:rFonts w:ascii="Times New Roman" w:hAnsi="Times New Roman"/>
          <w:sz w:val="28"/>
          <w:szCs w:val="28"/>
        </w:rPr>
        <w:t xml:space="preserve">Проект </w:t>
      </w:r>
      <w:r w:rsidR="00786DF1">
        <w:rPr>
          <w:rFonts w:ascii="Times New Roman" w:hAnsi="Times New Roman"/>
          <w:sz w:val="28"/>
          <w:szCs w:val="28"/>
        </w:rPr>
        <w:t>постановления</w:t>
      </w:r>
      <w:r w:rsidRPr="00572AAE">
        <w:rPr>
          <w:rFonts w:ascii="Times New Roman" w:hAnsi="Times New Roman"/>
          <w:sz w:val="28"/>
          <w:szCs w:val="28"/>
        </w:rPr>
        <w:t xml:space="preserve"> вносит:</w:t>
      </w:r>
    </w:p>
    <w:p w:rsidR="00910BC6" w:rsidRDefault="00910BC6" w:rsidP="0010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B52" w:rsidRDefault="00752B52" w:rsidP="0010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008BA" w:rsidRPr="009C35A7">
        <w:rPr>
          <w:rFonts w:ascii="Times New Roman" w:hAnsi="Times New Roman"/>
          <w:sz w:val="28"/>
          <w:szCs w:val="28"/>
        </w:rPr>
        <w:t xml:space="preserve">инистр промышленности и </w:t>
      </w:r>
      <w:r>
        <w:rPr>
          <w:rFonts w:ascii="Times New Roman" w:hAnsi="Times New Roman"/>
          <w:sz w:val="28"/>
          <w:szCs w:val="28"/>
        </w:rPr>
        <w:t>торговли</w:t>
      </w:r>
    </w:p>
    <w:p w:rsidR="00EA474D" w:rsidRPr="00343C6B" w:rsidRDefault="001008BA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A7">
        <w:rPr>
          <w:rFonts w:ascii="Times New Roman" w:hAnsi="Times New Roman"/>
          <w:sz w:val="28"/>
          <w:szCs w:val="28"/>
        </w:rPr>
        <w:t>Удмуртской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5A7">
        <w:rPr>
          <w:rFonts w:ascii="Times New Roman" w:hAnsi="Times New Roman"/>
          <w:sz w:val="28"/>
          <w:szCs w:val="28"/>
        </w:rPr>
        <w:t xml:space="preserve"> Республики</w:t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706869">
        <w:rPr>
          <w:rFonts w:ascii="Times New Roman" w:hAnsi="Times New Roman"/>
          <w:sz w:val="28"/>
          <w:szCs w:val="28"/>
        </w:rPr>
        <w:tab/>
      </w:r>
      <w:r w:rsidR="00E31CD3">
        <w:rPr>
          <w:rFonts w:ascii="Times New Roman" w:hAnsi="Times New Roman"/>
          <w:sz w:val="28"/>
          <w:szCs w:val="28"/>
        </w:rPr>
        <w:t xml:space="preserve">     </w:t>
      </w:r>
      <w:r w:rsidR="00910BC6">
        <w:rPr>
          <w:rFonts w:ascii="Times New Roman" w:hAnsi="Times New Roman"/>
          <w:sz w:val="28"/>
          <w:szCs w:val="28"/>
        </w:rPr>
        <w:t xml:space="preserve">          </w:t>
      </w:r>
      <w:r w:rsidR="001168DF">
        <w:rPr>
          <w:rFonts w:ascii="Times New Roman" w:hAnsi="Times New Roman"/>
          <w:sz w:val="28"/>
          <w:szCs w:val="28"/>
        </w:rPr>
        <w:t xml:space="preserve"> </w:t>
      </w:r>
      <w:r w:rsidR="00E31CD3">
        <w:rPr>
          <w:rFonts w:ascii="Times New Roman" w:hAnsi="Times New Roman"/>
          <w:sz w:val="28"/>
          <w:szCs w:val="28"/>
        </w:rPr>
        <w:t xml:space="preserve">         </w:t>
      </w:r>
      <w:r w:rsidR="00752B52">
        <w:rPr>
          <w:rFonts w:ascii="Times New Roman" w:hAnsi="Times New Roman"/>
          <w:sz w:val="28"/>
          <w:szCs w:val="28"/>
        </w:rPr>
        <w:t xml:space="preserve">                 О.В. Радионов</w:t>
      </w:r>
    </w:p>
    <w:p w:rsidR="00EA474D" w:rsidRDefault="00EA474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3D" w:rsidRDefault="00980C3D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B45" w:rsidRDefault="000D2B45" w:rsidP="00BB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365" w:rsidRPr="00343C6B" w:rsidRDefault="00BB3365" w:rsidP="00BB33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3C6B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7050B9" w:rsidRPr="00343C6B">
        <w:rPr>
          <w:rFonts w:ascii="Times New Roman" w:hAnsi="Times New Roman"/>
          <w:sz w:val="24"/>
          <w:szCs w:val="24"/>
        </w:rPr>
        <w:t>___</w:t>
      </w:r>
      <w:r w:rsidR="00343C6B">
        <w:rPr>
          <w:rFonts w:ascii="Times New Roman" w:hAnsi="Times New Roman"/>
          <w:sz w:val="24"/>
          <w:szCs w:val="24"/>
        </w:rPr>
        <w:t>_______________</w:t>
      </w:r>
    </w:p>
    <w:p w:rsidR="0011619E" w:rsidRPr="00343C6B" w:rsidRDefault="0011619E" w:rsidP="0011619E">
      <w:pPr>
        <w:pStyle w:val="2"/>
        <w:tabs>
          <w:tab w:val="left" w:pos="0"/>
        </w:tabs>
        <w:jc w:val="both"/>
        <w:rPr>
          <w:strike/>
          <w:sz w:val="24"/>
          <w:szCs w:val="24"/>
        </w:rPr>
      </w:pPr>
      <w:r w:rsidRPr="00343C6B">
        <w:rPr>
          <w:sz w:val="24"/>
          <w:szCs w:val="24"/>
        </w:rPr>
        <w:t xml:space="preserve">Разослать: </w:t>
      </w:r>
      <w:r w:rsidR="007050B9" w:rsidRPr="00343C6B">
        <w:rPr>
          <w:sz w:val="24"/>
          <w:szCs w:val="24"/>
        </w:rPr>
        <w:t xml:space="preserve">Секретариат заместителя Председателя Правительства УР  А.Н. Сивцова, </w:t>
      </w:r>
      <w:r w:rsidRPr="00343C6B">
        <w:rPr>
          <w:sz w:val="24"/>
          <w:szCs w:val="24"/>
        </w:rPr>
        <w:t xml:space="preserve">Минпромэнерго УР,  Минфин </w:t>
      </w:r>
      <w:r w:rsidR="00241541">
        <w:rPr>
          <w:sz w:val="24"/>
          <w:szCs w:val="24"/>
        </w:rPr>
        <w:t>УР</w:t>
      </w:r>
      <w:r w:rsidRPr="00343C6B">
        <w:rPr>
          <w:sz w:val="24"/>
          <w:szCs w:val="24"/>
        </w:rPr>
        <w:t xml:space="preserve">, </w:t>
      </w:r>
      <w:r w:rsidR="004F0E2E" w:rsidRPr="00343C6B">
        <w:rPr>
          <w:sz w:val="24"/>
          <w:szCs w:val="24"/>
        </w:rPr>
        <w:t>Минэкономики УР</w:t>
      </w:r>
      <w:r w:rsidRPr="00343C6B">
        <w:rPr>
          <w:sz w:val="24"/>
          <w:szCs w:val="24"/>
        </w:rPr>
        <w:t>,</w:t>
      </w:r>
      <w:r w:rsidR="004F0E2E" w:rsidRPr="00343C6B">
        <w:rPr>
          <w:sz w:val="24"/>
          <w:szCs w:val="24"/>
        </w:rPr>
        <w:t xml:space="preserve"> Мин</w:t>
      </w:r>
      <w:r w:rsidR="005D72A1" w:rsidRPr="00343C6B">
        <w:rPr>
          <w:sz w:val="24"/>
          <w:szCs w:val="24"/>
        </w:rPr>
        <w:t>дортранс УР</w:t>
      </w:r>
      <w:r w:rsidR="00257A76" w:rsidRPr="00343C6B">
        <w:rPr>
          <w:sz w:val="24"/>
          <w:szCs w:val="24"/>
        </w:rPr>
        <w:t xml:space="preserve">, Управление Минюста РФ по УР, </w:t>
      </w:r>
      <w:r w:rsidR="00241541">
        <w:rPr>
          <w:sz w:val="24"/>
          <w:szCs w:val="24"/>
        </w:rPr>
        <w:t xml:space="preserve">Прокуратура УР, Госсовет УР, ГФИ по УР, </w:t>
      </w:r>
      <w:r w:rsidR="00257A76" w:rsidRPr="00343C6B">
        <w:rPr>
          <w:sz w:val="24"/>
          <w:szCs w:val="24"/>
        </w:rPr>
        <w:t xml:space="preserve">СПС, </w:t>
      </w:r>
      <w:r w:rsidR="00257A76" w:rsidRPr="00343C6B">
        <w:rPr>
          <w:sz w:val="24"/>
          <w:szCs w:val="24"/>
          <w:lang w:val="en-US"/>
        </w:rPr>
        <w:t>WEB</w:t>
      </w:r>
      <w:r w:rsidR="00257A76" w:rsidRPr="00343C6B">
        <w:rPr>
          <w:sz w:val="24"/>
          <w:szCs w:val="24"/>
        </w:rPr>
        <w:t>-сайт, СМИ.</w:t>
      </w:r>
    </w:p>
    <w:p w:rsidR="00CD5B84" w:rsidRPr="00343C6B" w:rsidRDefault="00CD5B84" w:rsidP="0011619E">
      <w:pPr>
        <w:pStyle w:val="2"/>
        <w:tabs>
          <w:tab w:val="left" w:pos="0"/>
        </w:tabs>
        <w:jc w:val="both"/>
        <w:rPr>
          <w:sz w:val="24"/>
          <w:szCs w:val="24"/>
        </w:rPr>
      </w:pPr>
    </w:p>
    <w:sectPr w:rsidR="00CD5B84" w:rsidRPr="00343C6B" w:rsidSect="00EA7CB7">
      <w:pgSz w:w="11906" w:h="16838" w:code="9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F0BE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A6186BB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80F243A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F66C2E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A652103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7FC7024"/>
    <w:multiLevelType w:val="hybridMultilevel"/>
    <w:tmpl w:val="B854E450"/>
    <w:lvl w:ilvl="0" w:tplc="CE145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DD0CD1"/>
    <w:multiLevelType w:val="hybridMultilevel"/>
    <w:tmpl w:val="BD7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528E"/>
    <w:multiLevelType w:val="hybridMultilevel"/>
    <w:tmpl w:val="BE7AEE22"/>
    <w:lvl w:ilvl="0" w:tplc="A2AE9B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91556C"/>
    <w:multiLevelType w:val="hybridMultilevel"/>
    <w:tmpl w:val="22A2FA34"/>
    <w:lvl w:ilvl="0" w:tplc="F0B615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340" w:hanging="360"/>
      </w:pPr>
      <w:rPr>
        <w:rFonts w:hint="default"/>
        <w:b/>
        <w:i/>
      </w:rPr>
    </w:lvl>
    <w:lvl w:ilvl="3" w:tplc="7298A77A">
      <w:start w:val="1"/>
      <w:numFmt w:val="decimal"/>
      <w:lvlText w:val="%4."/>
      <w:lvlJc w:val="left"/>
      <w:pPr>
        <w:ind w:left="3585" w:hanging="1065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AE"/>
    <w:rsid w:val="000027B5"/>
    <w:rsid w:val="00010BDD"/>
    <w:rsid w:val="00020887"/>
    <w:rsid w:val="000533FD"/>
    <w:rsid w:val="00054208"/>
    <w:rsid w:val="000654AA"/>
    <w:rsid w:val="00067DB7"/>
    <w:rsid w:val="000B1E55"/>
    <w:rsid w:val="000D2B45"/>
    <w:rsid w:val="000D63D7"/>
    <w:rsid w:val="000E7767"/>
    <w:rsid w:val="000F08E9"/>
    <w:rsid w:val="000F396B"/>
    <w:rsid w:val="001008BA"/>
    <w:rsid w:val="001146D5"/>
    <w:rsid w:val="0011619E"/>
    <w:rsid w:val="001168DF"/>
    <w:rsid w:val="00155B64"/>
    <w:rsid w:val="00163D07"/>
    <w:rsid w:val="00196A10"/>
    <w:rsid w:val="001973DC"/>
    <w:rsid w:val="001D1C11"/>
    <w:rsid w:val="002155B9"/>
    <w:rsid w:val="0023063A"/>
    <w:rsid w:val="00241541"/>
    <w:rsid w:val="00241C15"/>
    <w:rsid w:val="002564A0"/>
    <w:rsid w:val="0025727E"/>
    <w:rsid w:val="00257A76"/>
    <w:rsid w:val="002716AE"/>
    <w:rsid w:val="00272DA2"/>
    <w:rsid w:val="002B16C5"/>
    <w:rsid w:val="002C10F5"/>
    <w:rsid w:val="002D1ECD"/>
    <w:rsid w:val="002D4590"/>
    <w:rsid w:val="00303B56"/>
    <w:rsid w:val="00303C44"/>
    <w:rsid w:val="00343C6B"/>
    <w:rsid w:val="00351CBE"/>
    <w:rsid w:val="003660BC"/>
    <w:rsid w:val="00386D89"/>
    <w:rsid w:val="003924EB"/>
    <w:rsid w:val="003A0B09"/>
    <w:rsid w:val="003C3856"/>
    <w:rsid w:val="003D3A1D"/>
    <w:rsid w:val="003D7C32"/>
    <w:rsid w:val="00416E72"/>
    <w:rsid w:val="004417DB"/>
    <w:rsid w:val="00465249"/>
    <w:rsid w:val="004974EF"/>
    <w:rsid w:val="004B2C42"/>
    <w:rsid w:val="004C05E4"/>
    <w:rsid w:val="004F0E2E"/>
    <w:rsid w:val="004F266A"/>
    <w:rsid w:val="00514CF0"/>
    <w:rsid w:val="00544411"/>
    <w:rsid w:val="00552D86"/>
    <w:rsid w:val="00563836"/>
    <w:rsid w:val="005673E5"/>
    <w:rsid w:val="00572AAE"/>
    <w:rsid w:val="005D72A1"/>
    <w:rsid w:val="005E7741"/>
    <w:rsid w:val="0060073E"/>
    <w:rsid w:val="00604BEA"/>
    <w:rsid w:val="00625BB7"/>
    <w:rsid w:val="006348AE"/>
    <w:rsid w:val="00636E52"/>
    <w:rsid w:val="0064217E"/>
    <w:rsid w:val="00643C49"/>
    <w:rsid w:val="00686F1D"/>
    <w:rsid w:val="0069345F"/>
    <w:rsid w:val="00697185"/>
    <w:rsid w:val="006972FA"/>
    <w:rsid w:val="006A5000"/>
    <w:rsid w:val="006A5C77"/>
    <w:rsid w:val="006B0A6A"/>
    <w:rsid w:val="006D2FA5"/>
    <w:rsid w:val="007050B9"/>
    <w:rsid w:val="00706869"/>
    <w:rsid w:val="00713FBE"/>
    <w:rsid w:val="00741A52"/>
    <w:rsid w:val="00751551"/>
    <w:rsid w:val="00752B52"/>
    <w:rsid w:val="007837DE"/>
    <w:rsid w:val="00786DF1"/>
    <w:rsid w:val="00793401"/>
    <w:rsid w:val="007C26A2"/>
    <w:rsid w:val="007C51CA"/>
    <w:rsid w:val="007E6A59"/>
    <w:rsid w:val="008119A2"/>
    <w:rsid w:val="008305DC"/>
    <w:rsid w:val="00866219"/>
    <w:rsid w:val="0087274E"/>
    <w:rsid w:val="008B3CC9"/>
    <w:rsid w:val="008D7F9E"/>
    <w:rsid w:val="008F7625"/>
    <w:rsid w:val="00905CFA"/>
    <w:rsid w:val="00910BC6"/>
    <w:rsid w:val="00951F78"/>
    <w:rsid w:val="00980C3D"/>
    <w:rsid w:val="00982EA0"/>
    <w:rsid w:val="009861CD"/>
    <w:rsid w:val="00993005"/>
    <w:rsid w:val="009A5822"/>
    <w:rsid w:val="009B1218"/>
    <w:rsid w:val="009C35A7"/>
    <w:rsid w:val="009C3A42"/>
    <w:rsid w:val="009C4814"/>
    <w:rsid w:val="009C4BE1"/>
    <w:rsid w:val="009C65C3"/>
    <w:rsid w:val="009D0557"/>
    <w:rsid w:val="009E3B7D"/>
    <w:rsid w:val="009E3DD1"/>
    <w:rsid w:val="00A02BDC"/>
    <w:rsid w:val="00A23E8A"/>
    <w:rsid w:val="00A31B50"/>
    <w:rsid w:val="00A72ED9"/>
    <w:rsid w:val="00A83394"/>
    <w:rsid w:val="00A87C0D"/>
    <w:rsid w:val="00A90895"/>
    <w:rsid w:val="00A929D3"/>
    <w:rsid w:val="00AD16D7"/>
    <w:rsid w:val="00AE2B90"/>
    <w:rsid w:val="00B46B60"/>
    <w:rsid w:val="00B51053"/>
    <w:rsid w:val="00B54F68"/>
    <w:rsid w:val="00B95FC9"/>
    <w:rsid w:val="00BB3365"/>
    <w:rsid w:val="00BB6341"/>
    <w:rsid w:val="00BB6603"/>
    <w:rsid w:val="00BC033D"/>
    <w:rsid w:val="00BD3870"/>
    <w:rsid w:val="00BE642E"/>
    <w:rsid w:val="00BF4690"/>
    <w:rsid w:val="00C16FFC"/>
    <w:rsid w:val="00C27BD6"/>
    <w:rsid w:val="00C44955"/>
    <w:rsid w:val="00C52982"/>
    <w:rsid w:val="00C57F99"/>
    <w:rsid w:val="00C876EB"/>
    <w:rsid w:val="00C9071C"/>
    <w:rsid w:val="00C93C43"/>
    <w:rsid w:val="00C97037"/>
    <w:rsid w:val="00CB38C5"/>
    <w:rsid w:val="00CC428C"/>
    <w:rsid w:val="00CC4DA3"/>
    <w:rsid w:val="00CD3F53"/>
    <w:rsid w:val="00CD5B84"/>
    <w:rsid w:val="00CD777D"/>
    <w:rsid w:val="00CE7B27"/>
    <w:rsid w:val="00D1208F"/>
    <w:rsid w:val="00D37A4F"/>
    <w:rsid w:val="00D528FB"/>
    <w:rsid w:val="00D63A4C"/>
    <w:rsid w:val="00D80777"/>
    <w:rsid w:val="00D84BF8"/>
    <w:rsid w:val="00D87536"/>
    <w:rsid w:val="00DA7CEB"/>
    <w:rsid w:val="00DB038F"/>
    <w:rsid w:val="00DB4B18"/>
    <w:rsid w:val="00DC1013"/>
    <w:rsid w:val="00DC1781"/>
    <w:rsid w:val="00DD1E38"/>
    <w:rsid w:val="00DD68FE"/>
    <w:rsid w:val="00E04D9E"/>
    <w:rsid w:val="00E156CB"/>
    <w:rsid w:val="00E31CD3"/>
    <w:rsid w:val="00E51E24"/>
    <w:rsid w:val="00E82734"/>
    <w:rsid w:val="00E86E79"/>
    <w:rsid w:val="00EA1CCA"/>
    <w:rsid w:val="00EA474D"/>
    <w:rsid w:val="00EA7CB7"/>
    <w:rsid w:val="00EB3530"/>
    <w:rsid w:val="00EC01D4"/>
    <w:rsid w:val="00EC0B51"/>
    <w:rsid w:val="00EC6E90"/>
    <w:rsid w:val="00EE0C35"/>
    <w:rsid w:val="00EE53F3"/>
    <w:rsid w:val="00F0657F"/>
    <w:rsid w:val="00F07C3B"/>
    <w:rsid w:val="00F64C23"/>
    <w:rsid w:val="00F67AF2"/>
    <w:rsid w:val="00FB354A"/>
    <w:rsid w:val="00FB67D5"/>
    <w:rsid w:val="00FD0E40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B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861C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572AAE"/>
    <w:pPr>
      <w:suppressAutoHyphens/>
      <w:spacing w:after="0" w:line="240" w:lineRule="auto"/>
      <w:ind w:firstLine="709"/>
      <w:jc w:val="both"/>
    </w:pPr>
    <w:rPr>
      <w:rFonts w:ascii="Times New Roman" w:hAnsi="Times New Roman"/>
      <w:bCs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link w:val="a3"/>
    <w:rsid w:val="00572AAE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572AAE"/>
    <w:pPr>
      <w:spacing w:after="120" w:line="240" w:lineRule="auto"/>
    </w:pPr>
    <w:rPr>
      <w:rFonts w:ascii="Times New Roman" w:hAnsi="Times New Roman"/>
      <w:bCs/>
      <w:sz w:val="24"/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5"/>
    <w:rsid w:val="00572AAE"/>
    <w:rPr>
      <w:rFonts w:ascii="Times New Roman" w:eastAsia="Times New Roman" w:hAnsi="Times New Roman" w:cs="Times New Roman"/>
      <w:bCs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46D5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FD0E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FD0E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861CD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A83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C1781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10BDD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741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CF51-7193-4DE7-9D64-94D39B3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УР</Company>
  <LinksUpToDate>false</LinksUpToDate>
  <CharactersWithSpaces>19342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Тубылова</dc:creator>
  <cp:lastModifiedBy>User</cp:lastModifiedBy>
  <cp:revision>14</cp:revision>
  <cp:lastPrinted>2014-11-27T04:39:00Z</cp:lastPrinted>
  <dcterms:created xsi:type="dcterms:W3CDTF">2014-11-25T10:32:00Z</dcterms:created>
  <dcterms:modified xsi:type="dcterms:W3CDTF">2014-11-27T04:43:00Z</dcterms:modified>
</cp:coreProperties>
</file>