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4E" w:rsidRPr="004C7DEB" w:rsidRDefault="00053C4E" w:rsidP="00053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DEB">
        <w:rPr>
          <w:rFonts w:ascii="Times New Roman" w:hAnsi="Times New Roman"/>
          <w:sz w:val="28"/>
          <w:szCs w:val="28"/>
        </w:rPr>
        <w:t>Пояснительная записка</w:t>
      </w:r>
      <w:r w:rsidR="00041F0E" w:rsidRPr="004C7DEB">
        <w:rPr>
          <w:rFonts w:ascii="Times New Roman" w:hAnsi="Times New Roman"/>
          <w:sz w:val="28"/>
          <w:szCs w:val="28"/>
        </w:rPr>
        <w:t xml:space="preserve"> </w:t>
      </w:r>
      <w:r w:rsidRPr="004C7DEB">
        <w:rPr>
          <w:rFonts w:ascii="Times New Roman" w:hAnsi="Times New Roman"/>
          <w:sz w:val="28"/>
          <w:szCs w:val="28"/>
        </w:rPr>
        <w:t>к проекту постановления Правительства Удмуртской Республики «</w:t>
      </w:r>
      <w:r w:rsidR="0044661A" w:rsidRPr="0044661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C242A" w:rsidRPr="008C242A">
        <w:rPr>
          <w:rFonts w:ascii="Times New Roman" w:hAnsi="Times New Roman"/>
          <w:sz w:val="28"/>
          <w:szCs w:val="28"/>
        </w:rPr>
        <w:t>некоторые постановления Правительства Удмуртской Республики</w:t>
      </w:r>
      <w:r w:rsidR="0044661A" w:rsidRPr="0044661A">
        <w:rPr>
          <w:rFonts w:ascii="Times New Roman" w:hAnsi="Times New Roman"/>
          <w:sz w:val="28"/>
          <w:szCs w:val="28"/>
        </w:rPr>
        <w:t>»</w:t>
      </w:r>
    </w:p>
    <w:p w:rsidR="000D121B" w:rsidRPr="004C7DEB" w:rsidRDefault="000D121B" w:rsidP="00FD6F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E1391" w:rsidRPr="00066FB7" w:rsidRDefault="00E17D1C" w:rsidP="00C14C70">
      <w:pPr>
        <w:numPr>
          <w:ilvl w:val="0"/>
          <w:numId w:val="2"/>
        </w:numPr>
        <w:suppressAutoHyphens/>
        <w:spacing w:after="0" w:line="240" w:lineRule="auto"/>
        <w:ind w:right="-2" w:hanging="5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</w:t>
      </w:r>
      <w:r w:rsidR="00DE1391" w:rsidRPr="004C7DEB">
        <w:rPr>
          <w:rFonts w:ascii="Times New Roman" w:hAnsi="Times New Roman" w:cs="Times New Roman"/>
          <w:sz w:val="28"/>
          <w:szCs w:val="28"/>
        </w:rPr>
        <w:t>писание предлагаемого</w:t>
      </w:r>
      <w:r w:rsidR="0099589E" w:rsidRPr="004C7DEB">
        <w:rPr>
          <w:rFonts w:ascii="Times New Roman" w:hAnsi="Times New Roman" w:cs="Times New Roman"/>
          <w:sz w:val="28"/>
          <w:szCs w:val="28"/>
        </w:rPr>
        <w:t xml:space="preserve"> государственного регулирования</w:t>
      </w:r>
    </w:p>
    <w:p w:rsidR="006B6E68" w:rsidRPr="004C7DEB" w:rsidRDefault="006B6E68" w:rsidP="00853DA5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7FB" w:rsidRPr="00843CAE" w:rsidRDefault="00425ED8" w:rsidP="008C242A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441FC">
        <w:rPr>
          <w:rFonts w:ascii="Times New Roman" w:eastAsia="Calibri" w:hAnsi="Times New Roman" w:cs="Times New Roman"/>
          <w:sz w:val="28"/>
          <w:szCs w:val="28"/>
        </w:rPr>
        <w:t>егулированием</w:t>
      </w:r>
      <w:r w:rsidR="008C242A" w:rsidRPr="008C24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242A" w:rsidRPr="00843CAE">
        <w:rPr>
          <w:rFonts w:ascii="Times New Roman" w:hAnsi="Times New Roman" w:cs="Times New Roman"/>
          <w:sz w:val="28"/>
          <w:szCs w:val="28"/>
        </w:rPr>
        <w:t xml:space="preserve">предлагается распространить действие </w:t>
      </w:r>
      <w:r w:rsidR="00843CAE">
        <w:rPr>
          <w:rFonts w:ascii="Times New Roman" w:hAnsi="Times New Roman" w:cs="Times New Roman"/>
          <w:sz w:val="28"/>
          <w:szCs w:val="28"/>
        </w:rPr>
        <w:t>подпрограммы «</w:t>
      </w:r>
      <w:hyperlink w:anchor="Par155" w:tooltip="Паспорт подпрограммы &quot;Сохранение и создание рабочих мест" w:history="1">
        <w:r w:rsidR="00843CAE" w:rsidRPr="00BF1C1D">
          <w:rPr>
            <w:rFonts w:ascii="Times New Roman" w:hAnsi="Times New Roman" w:cs="Times New Roman"/>
            <w:sz w:val="28"/>
            <w:szCs w:val="28"/>
          </w:rPr>
          <w:t>Сохранение и создание рабочих мест</w:t>
        </w:r>
      </w:hyperlink>
      <w:r w:rsidR="00843CAE" w:rsidRPr="00BF1C1D">
        <w:rPr>
          <w:rFonts w:ascii="Times New Roman" w:hAnsi="Times New Roman" w:cs="Times New Roman"/>
          <w:sz w:val="28"/>
          <w:szCs w:val="28"/>
        </w:rPr>
        <w:t xml:space="preserve"> для инвалидов в организациях Общероссийской общественной организации инвалидов </w:t>
      </w:r>
      <w:r w:rsidR="00843CAE">
        <w:rPr>
          <w:rFonts w:ascii="Times New Roman" w:hAnsi="Times New Roman" w:cs="Times New Roman"/>
          <w:sz w:val="28"/>
          <w:szCs w:val="28"/>
        </w:rPr>
        <w:t>«</w:t>
      </w:r>
      <w:r w:rsidR="00843CAE" w:rsidRPr="00BF1C1D">
        <w:rPr>
          <w:rFonts w:ascii="Times New Roman" w:hAnsi="Times New Roman" w:cs="Times New Roman"/>
          <w:sz w:val="28"/>
          <w:szCs w:val="28"/>
        </w:rPr>
        <w:t>Всероссийское ордена Трудового Красного Знамени общество слепых</w:t>
      </w:r>
      <w:r w:rsidR="00843CAE">
        <w:rPr>
          <w:rFonts w:ascii="Times New Roman" w:hAnsi="Times New Roman" w:cs="Times New Roman"/>
          <w:sz w:val="28"/>
          <w:szCs w:val="28"/>
        </w:rPr>
        <w:t>»</w:t>
      </w:r>
      <w:r w:rsidR="00843CAE" w:rsidRPr="00BF1C1D">
        <w:rPr>
          <w:rFonts w:ascii="Times New Roman" w:hAnsi="Times New Roman" w:cs="Times New Roman"/>
          <w:sz w:val="28"/>
          <w:szCs w:val="28"/>
        </w:rPr>
        <w:t>, расположенных на территории Удмуртской Республики</w:t>
      </w:r>
      <w:r w:rsidR="00843CAE">
        <w:rPr>
          <w:rFonts w:ascii="Times New Roman" w:hAnsi="Times New Roman" w:cs="Times New Roman"/>
          <w:sz w:val="28"/>
          <w:szCs w:val="28"/>
        </w:rPr>
        <w:t>» государственной программы Удмуртской Республики «</w:t>
      </w:r>
      <w:r w:rsidR="00843CAE" w:rsidRPr="00BF1C1D">
        <w:rPr>
          <w:rFonts w:ascii="Times New Roman" w:hAnsi="Times New Roman" w:cs="Times New Roman"/>
          <w:sz w:val="28"/>
          <w:szCs w:val="28"/>
        </w:rPr>
        <w:t>Развитие промышленности и повышение ее конкурентоспособности</w:t>
      </w:r>
      <w:r w:rsidR="00843CAE">
        <w:rPr>
          <w:rFonts w:ascii="Times New Roman" w:hAnsi="Times New Roman" w:cs="Times New Roman"/>
          <w:sz w:val="28"/>
          <w:szCs w:val="28"/>
        </w:rPr>
        <w:t xml:space="preserve">», утверждённой </w:t>
      </w:r>
      <w:r w:rsidR="00843CAE" w:rsidRPr="00BF1C1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Удмуртской Республики от </w:t>
      </w:r>
      <w:r w:rsidR="00843CAE">
        <w:rPr>
          <w:rFonts w:ascii="Times New Roman" w:hAnsi="Times New Roman" w:cs="Times New Roman"/>
          <w:sz w:val="28"/>
          <w:szCs w:val="28"/>
        </w:rPr>
        <w:t>20.05.</w:t>
      </w:r>
      <w:r w:rsidR="00843CAE" w:rsidRPr="00BF1C1D">
        <w:rPr>
          <w:rFonts w:ascii="Times New Roman" w:hAnsi="Times New Roman" w:cs="Times New Roman"/>
          <w:sz w:val="28"/>
          <w:szCs w:val="28"/>
        </w:rPr>
        <w:t xml:space="preserve">2013 </w:t>
      </w:r>
      <w:r w:rsidR="00843CAE">
        <w:rPr>
          <w:rFonts w:ascii="Times New Roman" w:hAnsi="Times New Roman" w:cs="Times New Roman"/>
          <w:sz w:val="28"/>
          <w:szCs w:val="28"/>
        </w:rPr>
        <w:t>№</w:t>
      </w:r>
      <w:r w:rsidR="00843CAE" w:rsidRPr="00BF1C1D">
        <w:rPr>
          <w:rFonts w:ascii="Times New Roman" w:hAnsi="Times New Roman" w:cs="Times New Roman"/>
          <w:sz w:val="28"/>
          <w:szCs w:val="28"/>
        </w:rPr>
        <w:t xml:space="preserve"> 201 </w:t>
      </w:r>
      <w:r w:rsidR="00843CAE">
        <w:rPr>
          <w:rFonts w:ascii="Times New Roman" w:hAnsi="Times New Roman" w:cs="Times New Roman"/>
          <w:sz w:val="28"/>
          <w:szCs w:val="28"/>
        </w:rPr>
        <w:t>«</w:t>
      </w:r>
      <w:r w:rsidR="00843CAE" w:rsidRPr="00BF1C1D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Удмуртской Республики </w:t>
      </w:r>
      <w:r w:rsidR="00843CAE">
        <w:rPr>
          <w:rFonts w:ascii="Times New Roman" w:hAnsi="Times New Roman" w:cs="Times New Roman"/>
          <w:sz w:val="28"/>
          <w:szCs w:val="28"/>
        </w:rPr>
        <w:t>«</w:t>
      </w:r>
      <w:r w:rsidR="00843CAE" w:rsidRPr="00BF1C1D">
        <w:rPr>
          <w:rFonts w:ascii="Times New Roman" w:hAnsi="Times New Roman" w:cs="Times New Roman"/>
          <w:sz w:val="28"/>
          <w:szCs w:val="28"/>
        </w:rPr>
        <w:t>Развитие промышленности и повышение ее</w:t>
      </w:r>
      <w:proofErr w:type="gramEnd"/>
      <w:r w:rsidR="00843CAE" w:rsidRPr="00BF1C1D">
        <w:rPr>
          <w:rFonts w:ascii="Times New Roman" w:hAnsi="Times New Roman" w:cs="Times New Roman"/>
          <w:sz w:val="28"/>
          <w:szCs w:val="28"/>
        </w:rPr>
        <w:t xml:space="preserve"> конкурентоспособности</w:t>
      </w:r>
      <w:r w:rsidR="00843CAE">
        <w:rPr>
          <w:rFonts w:ascii="Times New Roman" w:hAnsi="Times New Roman" w:cs="Times New Roman"/>
          <w:sz w:val="28"/>
          <w:szCs w:val="28"/>
        </w:rPr>
        <w:t xml:space="preserve">», </w:t>
      </w:r>
      <w:r w:rsidR="008C242A" w:rsidRPr="00843CAE">
        <w:rPr>
          <w:rFonts w:ascii="Times New Roman" w:hAnsi="Times New Roman" w:cs="Times New Roman"/>
          <w:sz w:val="28"/>
          <w:szCs w:val="28"/>
        </w:rPr>
        <w:t>и на предприятия других общественных объединений инвалидов, расположенны</w:t>
      </w:r>
      <w:r w:rsidR="00843CAE">
        <w:rPr>
          <w:rFonts w:ascii="Times New Roman" w:hAnsi="Times New Roman" w:cs="Times New Roman"/>
          <w:sz w:val="28"/>
          <w:szCs w:val="28"/>
        </w:rPr>
        <w:t>е</w:t>
      </w:r>
      <w:r w:rsidR="008C242A" w:rsidRPr="00843CAE">
        <w:rPr>
          <w:rFonts w:ascii="Times New Roman" w:hAnsi="Times New Roman" w:cs="Times New Roman"/>
          <w:sz w:val="28"/>
          <w:szCs w:val="28"/>
        </w:rPr>
        <w:t xml:space="preserve"> на территории республики.</w:t>
      </w:r>
    </w:p>
    <w:p w:rsidR="001F3755" w:rsidRPr="004C7DEB" w:rsidRDefault="001F3755" w:rsidP="00843CAE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755" w:rsidRPr="004C7DEB" w:rsidRDefault="0099589E" w:rsidP="00397718">
      <w:pPr>
        <w:pStyle w:val="a3"/>
        <w:suppressAutoHyphens/>
        <w:spacing w:after="0" w:line="240" w:lineRule="auto"/>
        <w:ind w:left="0" w:right="-2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Сведения о проблеме, на решение которой направлено предлагаемое государственное регулирование, оценка негативных эффектов, порождаемых наличием данной проблемы</w:t>
      </w:r>
    </w:p>
    <w:p w:rsidR="006B6E68" w:rsidRPr="004C7DEB" w:rsidRDefault="006B6E68" w:rsidP="000D121B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CA4" w:rsidRPr="004C7DEB" w:rsidRDefault="000A2389" w:rsidP="002F5FB1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>Регулирование направлено на решение проблем</w:t>
      </w:r>
      <w:r w:rsidR="002F5FB1">
        <w:rPr>
          <w:rFonts w:ascii="Times New Roman" w:eastAsia="Calibri" w:hAnsi="Times New Roman" w:cs="Times New Roman"/>
          <w:sz w:val="28"/>
          <w:szCs w:val="28"/>
        </w:rPr>
        <w:t>ы сохранения и создания рабочих мест для инвалидов.</w:t>
      </w:r>
    </w:p>
    <w:p w:rsidR="002F5FB1" w:rsidRPr="004C7DEB" w:rsidRDefault="002F5FB1" w:rsidP="002F5FB1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eastAsia="Calibri" w:hAnsi="Times New Roman" w:cs="Times New Roman"/>
          <w:sz w:val="28"/>
          <w:szCs w:val="28"/>
        </w:rPr>
        <w:t>Негативные эффекты, порождаемые наличием данн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4C7DEB">
        <w:rPr>
          <w:rFonts w:ascii="Times New Roman" w:eastAsia="Calibri" w:hAnsi="Times New Roman" w:cs="Times New Roman"/>
          <w:sz w:val="28"/>
          <w:szCs w:val="28"/>
        </w:rPr>
        <w:t xml:space="preserve"> проблем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C7DE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F5FB1" w:rsidRDefault="002F5FB1" w:rsidP="002F5FB1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государственной поддержки</w:t>
      </w:r>
      <w:r w:rsidRPr="004C7D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лишены </w:t>
      </w:r>
      <w:r w:rsidRPr="008C242A">
        <w:rPr>
          <w:rFonts w:ascii="Times New Roman" w:eastAsia="Calibri" w:hAnsi="Times New Roman" w:cs="Times New Roman"/>
          <w:sz w:val="28"/>
          <w:szCs w:val="28"/>
        </w:rPr>
        <w:t>предприятия общественных объединений инвалидов, расположенны</w:t>
      </w:r>
      <w:r w:rsidR="00180FC5">
        <w:rPr>
          <w:rFonts w:ascii="Times New Roman" w:eastAsia="Calibri" w:hAnsi="Times New Roman" w:cs="Times New Roman"/>
          <w:sz w:val="28"/>
          <w:szCs w:val="28"/>
        </w:rPr>
        <w:t>е</w:t>
      </w:r>
      <w:r w:rsidRPr="008C242A">
        <w:rPr>
          <w:rFonts w:ascii="Times New Roman" w:eastAsia="Calibri" w:hAnsi="Times New Roman" w:cs="Times New Roman"/>
          <w:sz w:val="28"/>
          <w:szCs w:val="28"/>
        </w:rPr>
        <w:t xml:space="preserve"> на территории республики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5FB1" w:rsidRPr="00806248" w:rsidRDefault="002F5FB1" w:rsidP="002F5FB1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невыполнение социально-ориентированной задачи по сохранению и созданию рабочих мест для инвалидов</w:t>
      </w:r>
      <w:r w:rsidRPr="008062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3F05" w:rsidRPr="004C7DEB" w:rsidRDefault="00D93F05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45A0" w:rsidRPr="004C7DEB" w:rsidRDefault="000145A0" w:rsidP="009958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Сведения о целях предлагаемого государственного регулирования</w:t>
      </w:r>
      <w:r w:rsidR="00CC4A23">
        <w:rPr>
          <w:rFonts w:ascii="Times New Roman" w:hAnsi="Times New Roman" w:cs="Times New Roman"/>
          <w:sz w:val="28"/>
          <w:szCs w:val="28"/>
        </w:rPr>
        <w:t xml:space="preserve"> </w:t>
      </w:r>
      <w:r w:rsidR="00CC4A23" w:rsidRPr="00CC4A23">
        <w:rPr>
          <w:rFonts w:ascii="Times New Roman" w:hAnsi="Times New Roman" w:cs="Times New Roman"/>
          <w:sz w:val="28"/>
          <w:szCs w:val="28"/>
        </w:rPr>
        <w:t>и обоснование их соответствия принципам правового регулирования, а также стратегическим и программным документам Российской Федерации и Удмуртской Республики</w:t>
      </w:r>
    </w:p>
    <w:p w:rsidR="006B6E68" w:rsidRPr="004C7DEB" w:rsidRDefault="006B6E68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19B" w:rsidRPr="004C7DEB" w:rsidRDefault="00B608C6" w:rsidP="0002219B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Це</w:t>
      </w:r>
      <w:r w:rsidR="00953DE1">
        <w:rPr>
          <w:rFonts w:ascii="Times New Roman" w:hAnsi="Times New Roman" w:cs="Times New Roman"/>
          <w:sz w:val="28"/>
          <w:szCs w:val="28"/>
        </w:rPr>
        <w:t>ль</w:t>
      </w:r>
      <w:r w:rsidRPr="004C7DEB">
        <w:rPr>
          <w:rFonts w:ascii="Times New Roman" w:hAnsi="Times New Roman" w:cs="Times New Roman"/>
          <w:sz w:val="28"/>
          <w:szCs w:val="28"/>
        </w:rPr>
        <w:t xml:space="preserve"> предлагаемого регулирования</w:t>
      </w:r>
      <w:r w:rsidR="00953DE1">
        <w:rPr>
          <w:rFonts w:ascii="Times New Roman" w:hAnsi="Times New Roman" w:cs="Times New Roman"/>
          <w:sz w:val="28"/>
          <w:szCs w:val="28"/>
        </w:rPr>
        <w:t xml:space="preserve"> - </w:t>
      </w:r>
      <w:r w:rsidR="0002219B">
        <w:rPr>
          <w:rFonts w:ascii="Times New Roman" w:eastAsia="Calibri" w:hAnsi="Times New Roman" w:cs="Times New Roman"/>
          <w:sz w:val="28"/>
          <w:szCs w:val="28"/>
        </w:rPr>
        <w:t>сохранение и создание рабочих мест для инвалидов</w:t>
      </w:r>
      <w:r w:rsidR="0002219B" w:rsidRPr="004C7D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5A75" w:rsidRDefault="00125A75" w:rsidP="00EA6660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</w:t>
      </w:r>
      <w:r w:rsidRPr="004C7DEB">
        <w:rPr>
          <w:rFonts w:ascii="Times New Roman" w:eastAsia="Calibri" w:hAnsi="Times New Roman" w:cs="Times New Roman"/>
          <w:sz w:val="28"/>
          <w:szCs w:val="28"/>
        </w:rPr>
        <w:t xml:space="preserve"> соответству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C7DEB">
        <w:rPr>
          <w:rFonts w:ascii="Times New Roman" w:eastAsia="Calibri" w:hAnsi="Times New Roman" w:cs="Times New Roman"/>
          <w:sz w:val="28"/>
          <w:szCs w:val="28"/>
        </w:rPr>
        <w:t>т</w:t>
      </w:r>
      <w:r w:rsidRPr="00125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следующим </w:t>
      </w:r>
      <w:r w:rsidRPr="004C7DEB">
        <w:rPr>
          <w:rFonts w:ascii="Times New Roman" w:eastAsia="Calibri" w:hAnsi="Times New Roman" w:cs="Times New Roman"/>
          <w:sz w:val="28"/>
          <w:szCs w:val="28"/>
        </w:rPr>
        <w:t>принципам правового регулирования</w:t>
      </w:r>
      <w:r w:rsidR="004E5970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E5970" w:rsidRPr="00CC4A23">
        <w:rPr>
          <w:rFonts w:ascii="Times New Roman" w:hAnsi="Times New Roman" w:cs="Times New Roman"/>
          <w:sz w:val="28"/>
          <w:szCs w:val="28"/>
        </w:rPr>
        <w:t>стратегическим и программным документам Российской Федерации и Удмуртской Республики</w:t>
      </w:r>
      <w:r w:rsidR="004E59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353E62" w:rsidRDefault="00B05D4A" w:rsidP="00B05D4A">
      <w:pPr>
        <w:pStyle w:val="ConsPlusNormal"/>
        <w:ind w:firstLine="540"/>
        <w:jc w:val="both"/>
        <w:rPr>
          <w:rFonts w:eastAsia="Calibri"/>
        </w:rPr>
      </w:pPr>
      <w:r>
        <w:t>достижение к 2020 году уровня занятости инвалидов в Российской Федерации 40 процентов от общего числа инвалидов</w:t>
      </w:r>
      <w:r w:rsidR="00353E62" w:rsidRPr="003130C8">
        <w:rPr>
          <w:rFonts w:eastAsia="Calibri"/>
        </w:rPr>
        <w:t xml:space="preserve"> (распоряжение Правительства Российской Федерации от 17.11.2008 № 1662-р «</w:t>
      </w:r>
      <w:r w:rsidR="003130C8" w:rsidRPr="003130C8">
        <w:rPr>
          <w:rFonts w:eastAsia="Calibri"/>
        </w:rPr>
        <w:t>О Концепции долгосрочного социально-экономического развития Российской Федерации на период до 2020 года</w:t>
      </w:r>
      <w:r w:rsidR="003130C8">
        <w:rPr>
          <w:rFonts w:eastAsia="Calibri"/>
        </w:rPr>
        <w:t>»</w:t>
      </w:r>
      <w:r w:rsidR="005D5931">
        <w:rPr>
          <w:rFonts w:eastAsia="Calibri"/>
        </w:rPr>
        <w:t>);</w:t>
      </w:r>
    </w:p>
    <w:p w:rsidR="00354C5E" w:rsidRPr="00354C5E" w:rsidRDefault="00BF5ED9" w:rsidP="00ED1B67">
      <w:pPr>
        <w:pStyle w:val="ConsPlusNormal"/>
        <w:ind w:firstLine="540"/>
        <w:jc w:val="both"/>
        <w:rPr>
          <w:rFonts w:eastAsia="Calibri"/>
        </w:rPr>
      </w:pPr>
      <w:r>
        <w:lastRenderedPageBreak/>
        <w:t>создание</w:t>
      </w:r>
      <w:r w:rsidR="00E40A55">
        <w:t xml:space="preserve"> рабочих мест для инвалидов, </w:t>
      </w:r>
      <w:r>
        <w:t>в</w:t>
      </w:r>
      <w:r w:rsidR="00E40A55">
        <w:t xml:space="preserve"> том числе специально созданных</w:t>
      </w:r>
      <w:r>
        <w:t xml:space="preserve"> </w:t>
      </w:r>
      <w:r w:rsidRPr="007105E5">
        <w:rPr>
          <w:rFonts w:eastAsia="Calibri"/>
        </w:rPr>
        <w:t xml:space="preserve"> </w:t>
      </w:r>
      <w:r w:rsidR="00FA2F37" w:rsidRPr="007105E5">
        <w:rPr>
          <w:rFonts w:eastAsia="Calibri"/>
        </w:rPr>
        <w:t>(</w:t>
      </w:r>
      <w:r w:rsidR="007105E5" w:rsidRPr="007105E5">
        <w:rPr>
          <w:rFonts w:eastAsia="Calibri"/>
        </w:rPr>
        <w:t>постановление Правительства Удмуртской Республики от 10.10.2014 № 383 «Об утверждении Плана мероприятий по реализации Стратегии социально-экономического развития Удмуртской Респ</w:t>
      </w:r>
      <w:r w:rsidR="00ED1B67">
        <w:rPr>
          <w:rFonts w:eastAsia="Calibri"/>
        </w:rPr>
        <w:t>ублики на период до 2025 года»)</w:t>
      </w:r>
      <w:r w:rsidR="0001603E">
        <w:rPr>
          <w:rFonts w:eastAsia="Calibri"/>
        </w:rPr>
        <w:t>.</w:t>
      </w:r>
    </w:p>
    <w:p w:rsidR="000145A0" w:rsidRPr="004C7DEB" w:rsidRDefault="000145A0" w:rsidP="009E03BF">
      <w:pPr>
        <w:pStyle w:val="a3"/>
        <w:suppressAutoHyphens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4C7DEB" w:rsidRDefault="00E34D57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 xml:space="preserve">Описание предполагаемого государственного регулирования </w:t>
      </w:r>
      <w:r w:rsidR="007D0C9A" w:rsidRPr="004C7DEB">
        <w:rPr>
          <w:rFonts w:ascii="Times New Roman" w:hAnsi="Times New Roman" w:cs="Times New Roman"/>
          <w:sz w:val="28"/>
          <w:szCs w:val="28"/>
        </w:rPr>
        <w:t xml:space="preserve">в части положений, которыми изменяется содержание или порядок </w:t>
      </w:r>
      <w:proofErr w:type="gramStart"/>
      <w:r w:rsidR="007D0C9A" w:rsidRPr="004C7DEB">
        <w:rPr>
          <w:rFonts w:ascii="Times New Roman" w:hAnsi="Times New Roman" w:cs="Times New Roman"/>
          <w:sz w:val="28"/>
          <w:szCs w:val="28"/>
        </w:rPr>
        <w:t>реализации полномочий органов государственной власти Удмуртской Республики</w:t>
      </w:r>
      <w:proofErr w:type="gramEnd"/>
      <w:r w:rsidR="00A61A1B">
        <w:rPr>
          <w:rFonts w:ascii="Times New Roman" w:hAnsi="Times New Roman" w:cs="Times New Roman"/>
          <w:sz w:val="28"/>
          <w:szCs w:val="28"/>
        </w:rPr>
        <w:t xml:space="preserve"> </w:t>
      </w:r>
      <w:r w:rsidR="00A61A1B" w:rsidRPr="00A61A1B">
        <w:rPr>
          <w:rFonts w:ascii="Times New Roman" w:hAnsi="Times New Roman" w:cs="Times New Roman"/>
          <w:sz w:val="28"/>
          <w:szCs w:val="28"/>
        </w:rPr>
        <w:t>в отношениях с субъектами предпринимательской деятельности</w:t>
      </w:r>
    </w:p>
    <w:p w:rsidR="006B6E68" w:rsidRPr="004C7DEB" w:rsidRDefault="006B6E68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0C9A" w:rsidRPr="004C7DEB" w:rsidRDefault="006A6F1B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Р</w:t>
      </w:r>
      <w:r w:rsidR="007D0C9A" w:rsidRPr="004C7DEB">
        <w:rPr>
          <w:rFonts w:ascii="Times New Roman" w:hAnsi="Times New Roman" w:cs="Times New Roman"/>
          <w:sz w:val="28"/>
          <w:szCs w:val="28"/>
        </w:rPr>
        <w:t>егулирование не влечет изменений содержани</w:t>
      </w:r>
      <w:r w:rsidR="007D5F3F" w:rsidRPr="004C7DEB">
        <w:rPr>
          <w:rFonts w:ascii="Times New Roman" w:hAnsi="Times New Roman" w:cs="Times New Roman"/>
          <w:sz w:val="28"/>
          <w:szCs w:val="28"/>
        </w:rPr>
        <w:t>я или</w:t>
      </w:r>
      <w:r w:rsidR="007D0C9A" w:rsidRPr="004C7DEB">
        <w:rPr>
          <w:rFonts w:ascii="Times New Roman" w:hAnsi="Times New Roman" w:cs="Times New Roman"/>
          <w:sz w:val="28"/>
          <w:szCs w:val="28"/>
        </w:rPr>
        <w:t xml:space="preserve"> порядка </w:t>
      </w:r>
      <w:proofErr w:type="gramStart"/>
      <w:r w:rsidR="007D5F3F" w:rsidRPr="004C7DEB">
        <w:rPr>
          <w:rFonts w:ascii="Times New Roman" w:hAnsi="Times New Roman" w:cs="Times New Roman"/>
          <w:sz w:val="28"/>
          <w:szCs w:val="28"/>
        </w:rPr>
        <w:t xml:space="preserve">реализации </w:t>
      </w:r>
      <w:bookmarkStart w:id="0" w:name="_GoBack"/>
      <w:bookmarkEnd w:id="0"/>
      <w:r w:rsidR="007D0C9A" w:rsidRPr="004C7DEB">
        <w:rPr>
          <w:rFonts w:ascii="Times New Roman" w:hAnsi="Times New Roman" w:cs="Times New Roman"/>
          <w:sz w:val="28"/>
          <w:szCs w:val="28"/>
        </w:rPr>
        <w:t>полномочий органов государственной власти Удмуртской Республики</w:t>
      </w:r>
      <w:proofErr w:type="gramEnd"/>
      <w:r w:rsidR="007D0C9A" w:rsidRPr="004C7DEB">
        <w:rPr>
          <w:rFonts w:ascii="Times New Roman" w:hAnsi="Times New Roman" w:cs="Times New Roman"/>
          <w:sz w:val="28"/>
          <w:szCs w:val="28"/>
        </w:rPr>
        <w:t>.</w:t>
      </w:r>
    </w:p>
    <w:p w:rsidR="00D97F36" w:rsidRPr="004C7DEB" w:rsidRDefault="00D97F36" w:rsidP="007D0C9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97F36" w:rsidRPr="004C7DEB" w:rsidRDefault="00D97F36" w:rsidP="009958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Оценка расходов бюджета Удмуртской Республики</w:t>
      </w:r>
      <w:r w:rsidR="005B4D64">
        <w:rPr>
          <w:rFonts w:ascii="Times New Roman" w:hAnsi="Times New Roman" w:cs="Times New Roman"/>
          <w:sz w:val="28"/>
          <w:szCs w:val="28"/>
        </w:rPr>
        <w:t xml:space="preserve"> </w:t>
      </w:r>
      <w:r w:rsidR="005B4D64" w:rsidRPr="005B4D64">
        <w:rPr>
          <w:rFonts w:ascii="Times New Roman" w:hAnsi="Times New Roman" w:cs="Times New Roman"/>
          <w:sz w:val="28"/>
          <w:szCs w:val="28"/>
        </w:rPr>
        <w:t>на организацию исполнения и исполнение полномочий, необходимых для реализации предлагаемого государственного регулирования</w:t>
      </w:r>
    </w:p>
    <w:p w:rsidR="006B6E68" w:rsidRPr="004C7DEB" w:rsidRDefault="006B6E68" w:rsidP="000D121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26CA4" w:rsidRDefault="006A6F1B" w:rsidP="000D121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/>
          <w:sz w:val="28"/>
          <w:szCs w:val="28"/>
        </w:rPr>
        <w:t>Р</w:t>
      </w:r>
      <w:r w:rsidR="000D121B" w:rsidRPr="004C7DEB">
        <w:rPr>
          <w:rFonts w:ascii="Times New Roman" w:hAnsi="Times New Roman"/>
          <w:sz w:val="28"/>
          <w:szCs w:val="28"/>
        </w:rPr>
        <w:t>егулировани</w:t>
      </w:r>
      <w:r w:rsidR="00ED083A" w:rsidRPr="004C7DEB">
        <w:rPr>
          <w:rFonts w:ascii="Times New Roman" w:hAnsi="Times New Roman"/>
          <w:sz w:val="28"/>
          <w:szCs w:val="28"/>
        </w:rPr>
        <w:t>е</w:t>
      </w:r>
      <w:r w:rsidR="000D121B" w:rsidRPr="004C7DEB">
        <w:rPr>
          <w:rFonts w:ascii="Times New Roman" w:hAnsi="Times New Roman"/>
          <w:sz w:val="28"/>
          <w:szCs w:val="28"/>
        </w:rPr>
        <w:t xml:space="preserve"> потребует дополнительны</w:t>
      </w:r>
      <w:r w:rsidR="00126CA4">
        <w:rPr>
          <w:rFonts w:ascii="Times New Roman" w:hAnsi="Times New Roman"/>
          <w:sz w:val="28"/>
          <w:szCs w:val="28"/>
        </w:rPr>
        <w:t>е</w:t>
      </w:r>
      <w:r w:rsidR="000D121B" w:rsidRPr="004C7DEB">
        <w:rPr>
          <w:rFonts w:ascii="Times New Roman" w:hAnsi="Times New Roman"/>
          <w:sz w:val="28"/>
          <w:szCs w:val="28"/>
        </w:rPr>
        <w:t xml:space="preserve"> расход</w:t>
      </w:r>
      <w:r w:rsidR="00126CA4">
        <w:rPr>
          <w:rFonts w:ascii="Times New Roman" w:hAnsi="Times New Roman"/>
          <w:sz w:val="28"/>
          <w:szCs w:val="28"/>
        </w:rPr>
        <w:t>ы</w:t>
      </w:r>
      <w:r w:rsidR="000D121B" w:rsidRPr="004C7DEB">
        <w:rPr>
          <w:rFonts w:ascii="Times New Roman" w:hAnsi="Times New Roman"/>
          <w:sz w:val="28"/>
          <w:szCs w:val="28"/>
        </w:rPr>
        <w:t xml:space="preserve"> из бюджета</w:t>
      </w:r>
      <w:r w:rsidR="005B4D64">
        <w:rPr>
          <w:rFonts w:ascii="Times New Roman" w:hAnsi="Times New Roman"/>
          <w:sz w:val="28"/>
          <w:szCs w:val="28"/>
        </w:rPr>
        <w:t xml:space="preserve"> </w:t>
      </w:r>
      <w:r w:rsidR="005B4D64" w:rsidRPr="005B4D64">
        <w:rPr>
          <w:rFonts w:ascii="Times New Roman" w:hAnsi="Times New Roman" w:cs="Times New Roman"/>
          <w:sz w:val="28"/>
          <w:szCs w:val="28"/>
        </w:rPr>
        <w:t>на организацию исполнения и исполнение полномочий, необходимых для реализации</w:t>
      </w:r>
      <w:r w:rsidR="005B4D64">
        <w:rPr>
          <w:rFonts w:ascii="Times New Roman" w:hAnsi="Times New Roman" w:cs="Times New Roman"/>
          <w:sz w:val="28"/>
          <w:szCs w:val="28"/>
        </w:rPr>
        <w:t xml:space="preserve"> </w:t>
      </w:r>
      <w:r w:rsidR="005B4D64" w:rsidRPr="005B4D64">
        <w:rPr>
          <w:rFonts w:ascii="Times New Roman" w:hAnsi="Times New Roman" w:cs="Times New Roman"/>
          <w:sz w:val="28"/>
          <w:szCs w:val="28"/>
        </w:rPr>
        <w:t>регулирования</w:t>
      </w:r>
      <w:r w:rsidR="00126CA4">
        <w:rPr>
          <w:rFonts w:ascii="Times New Roman" w:hAnsi="Times New Roman" w:cs="Times New Roman"/>
          <w:sz w:val="28"/>
          <w:szCs w:val="28"/>
        </w:rPr>
        <w:t xml:space="preserve"> (причина: количество субъектов, на которые распространяется регулирующее воздействие, увеличится на 67%):</w:t>
      </w:r>
    </w:p>
    <w:p w:rsidR="000D121B" w:rsidRDefault="00126CA4" w:rsidP="000D121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количества контрольно-проверочных мероприятий по использованию бюджетных средств, с выездами на территорию организаций;</w:t>
      </w:r>
    </w:p>
    <w:p w:rsidR="00126CA4" w:rsidRPr="004C7DEB" w:rsidRDefault="00126CA4" w:rsidP="000D121B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объёма документооборота, текущей работы, связанной с конкурсными процедурами, </w:t>
      </w:r>
      <w:r w:rsidR="00020FFB">
        <w:rPr>
          <w:rFonts w:ascii="Times New Roman" w:hAnsi="Times New Roman"/>
          <w:sz w:val="28"/>
          <w:szCs w:val="28"/>
        </w:rPr>
        <w:t xml:space="preserve">планами, </w:t>
      </w:r>
      <w:r>
        <w:rPr>
          <w:rFonts w:ascii="Times New Roman" w:hAnsi="Times New Roman"/>
          <w:sz w:val="28"/>
          <w:szCs w:val="28"/>
        </w:rPr>
        <w:t>отчётностью, контрольно-проверочными мероприятиями, взаимодействием с организациями, консультированием, решением проблемных вопросов.</w:t>
      </w:r>
    </w:p>
    <w:p w:rsidR="00D97F36" w:rsidRPr="004C7DEB" w:rsidRDefault="00D97F36" w:rsidP="00D97F36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26CF" w:rsidRPr="004C7DEB" w:rsidRDefault="00D97F36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Описание обязанностей, которые предполагается возложить на субъекты предпринимательской деятельности</w:t>
      </w:r>
      <w:r w:rsidR="0087117B">
        <w:rPr>
          <w:rFonts w:ascii="Times New Roman" w:hAnsi="Times New Roman" w:cs="Times New Roman"/>
          <w:sz w:val="28"/>
          <w:szCs w:val="28"/>
        </w:rPr>
        <w:t xml:space="preserve"> </w:t>
      </w:r>
      <w:r w:rsidR="0087117B" w:rsidRPr="0087117B">
        <w:rPr>
          <w:rFonts w:ascii="Times New Roman" w:hAnsi="Times New Roman" w:cs="Times New Roman"/>
          <w:sz w:val="28"/>
          <w:szCs w:val="28"/>
        </w:rPr>
        <w:t>предлагаемым государственным регулированием, и (или) описание предполагаемых изменений в содержании существующих обязанностей указанных субъектов</w:t>
      </w:r>
    </w:p>
    <w:p w:rsidR="006B6E68" w:rsidRPr="004C7DEB" w:rsidRDefault="006B6E68" w:rsidP="00673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F36" w:rsidRDefault="00D5550B" w:rsidP="0039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 xml:space="preserve">Регулированием </w:t>
      </w:r>
      <w:r w:rsidR="002906A3">
        <w:rPr>
          <w:rFonts w:ascii="Times New Roman" w:hAnsi="Times New Roman"/>
          <w:sz w:val="28"/>
          <w:szCs w:val="28"/>
        </w:rPr>
        <w:t>предполагае</w:t>
      </w:r>
      <w:r w:rsidRPr="004C7DEB">
        <w:rPr>
          <w:rFonts w:ascii="Times New Roman" w:hAnsi="Times New Roman"/>
          <w:sz w:val="28"/>
          <w:szCs w:val="28"/>
        </w:rPr>
        <w:t>тся</w:t>
      </w:r>
      <w:r w:rsidR="00397718">
        <w:rPr>
          <w:rFonts w:ascii="Times New Roman" w:hAnsi="Times New Roman"/>
          <w:sz w:val="28"/>
          <w:szCs w:val="28"/>
        </w:rPr>
        <w:t xml:space="preserve"> в случае прохождения конкурсной процедуры </w:t>
      </w:r>
      <w:r w:rsidR="001C6681" w:rsidRPr="004C7DEB">
        <w:rPr>
          <w:rFonts w:ascii="Times New Roman" w:hAnsi="Times New Roman" w:cs="Times New Roman"/>
          <w:sz w:val="28"/>
          <w:szCs w:val="28"/>
        </w:rPr>
        <w:t>возлож</w:t>
      </w:r>
      <w:r w:rsidR="001C6681">
        <w:rPr>
          <w:rFonts w:ascii="Times New Roman" w:hAnsi="Times New Roman" w:cs="Times New Roman"/>
          <w:sz w:val="28"/>
          <w:szCs w:val="28"/>
        </w:rPr>
        <w:t>ение обязанностей</w:t>
      </w:r>
      <w:r w:rsidR="001C6681" w:rsidRPr="004C7DEB">
        <w:rPr>
          <w:rFonts w:ascii="Times New Roman" w:hAnsi="Times New Roman" w:cs="Times New Roman"/>
          <w:sz w:val="28"/>
          <w:szCs w:val="28"/>
        </w:rPr>
        <w:t xml:space="preserve"> </w:t>
      </w:r>
      <w:r w:rsidR="00397718">
        <w:rPr>
          <w:rFonts w:ascii="Times New Roman" w:hAnsi="Times New Roman" w:cs="Times New Roman"/>
          <w:sz w:val="28"/>
          <w:szCs w:val="28"/>
        </w:rPr>
        <w:t xml:space="preserve">на </w:t>
      </w:r>
      <w:r w:rsidR="002906A3" w:rsidRPr="00843CAE">
        <w:rPr>
          <w:rFonts w:ascii="Times New Roman" w:hAnsi="Times New Roman" w:cs="Times New Roman"/>
          <w:sz w:val="28"/>
          <w:szCs w:val="28"/>
        </w:rPr>
        <w:t>предприятия общественных объединений инвалидов, расположенны</w:t>
      </w:r>
      <w:r w:rsidR="002906A3">
        <w:rPr>
          <w:rFonts w:ascii="Times New Roman" w:hAnsi="Times New Roman" w:cs="Times New Roman"/>
          <w:sz w:val="28"/>
          <w:szCs w:val="28"/>
        </w:rPr>
        <w:t>е</w:t>
      </w:r>
      <w:r w:rsidR="002906A3" w:rsidRPr="00843CAE">
        <w:rPr>
          <w:rFonts w:ascii="Times New Roman" w:hAnsi="Times New Roman" w:cs="Times New Roman"/>
          <w:sz w:val="28"/>
          <w:szCs w:val="28"/>
        </w:rPr>
        <w:t xml:space="preserve"> на территории республики</w:t>
      </w:r>
      <w:r w:rsidR="00055DD8" w:rsidRPr="004C7DEB">
        <w:rPr>
          <w:rFonts w:ascii="Times New Roman" w:hAnsi="Times New Roman" w:cs="Times New Roman"/>
          <w:sz w:val="28"/>
          <w:szCs w:val="28"/>
        </w:rPr>
        <w:t>.</w:t>
      </w:r>
      <w:r w:rsidR="009C7D74">
        <w:rPr>
          <w:rFonts w:ascii="Times New Roman" w:hAnsi="Times New Roman" w:cs="Times New Roman"/>
          <w:sz w:val="28"/>
          <w:szCs w:val="28"/>
        </w:rPr>
        <w:t xml:space="preserve"> Возлагаемые обязанности приведены </w:t>
      </w:r>
      <w:proofErr w:type="gramStart"/>
      <w:r w:rsidR="009C7D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C7D74">
        <w:rPr>
          <w:rFonts w:ascii="Times New Roman" w:hAnsi="Times New Roman" w:cs="Times New Roman"/>
          <w:sz w:val="28"/>
          <w:szCs w:val="28"/>
        </w:rPr>
        <w:t>:</w:t>
      </w:r>
    </w:p>
    <w:p w:rsidR="009C7D74" w:rsidRDefault="003C3BE1" w:rsidP="0039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программе</w:t>
      </w:r>
      <w:r w:rsidR="0099604A" w:rsidRPr="0099604A">
        <w:rPr>
          <w:rFonts w:ascii="Times New Roman" w:hAnsi="Times New Roman" w:cs="Times New Roman"/>
          <w:sz w:val="28"/>
          <w:szCs w:val="28"/>
        </w:rPr>
        <w:t xml:space="preserve"> Удмуртской Республики «Развитие промышленности и повышение ее конкурентоспособности», утвержденн</w:t>
      </w:r>
      <w:r w:rsidR="00B32D7B">
        <w:rPr>
          <w:rFonts w:ascii="Times New Roman" w:hAnsi="Times New Roman" w:cs="Times New Roman"/>
          <w:sz w:val="28"/>
          <w:szCs w:val="28"/>
        </w:rPr>
        <w:t>ой</w:t>
      </w:r>
      <w:r w:rsidR="0099604A" w:rsidRPr="0099604A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повышение ее конкурентоспособности»</w:t>
      </w:r>
      <w:r w:rsidR="006437C6">
        <w:rPr>
          <w:rFonts w:ascii="Times New Roman" w:hAnsi="Times New Roman" w:cs="Times New Roman"/>
          <w:sz w:val="28"/>
          <w:szCs w:val="28"/>
        </w:rPr>
        <w:t>;</w:t>
      </w:r>
    </w:p>
    <w:p w:rsidR="006437C6" w:rsidRDefault="00B32D7B" w:rsidP="0039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r w:rsidRPr="00B32D7B">
        <w:rPr>
          <w:rFonts w:ascii="Times New Roman" w:hAnsi="Times New Roman" w:cs="Times New Roman"/>
          <w:sz w:val="28"/>
          <w:szCs w:val="28"/>
        </w:rPr>
        <w:t xml:space="preserve">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</w:t>
      </w:r>
      <w:r w:rsidRPr="00B32D7B">
        <w:rPr>
          <w:rFonts w:ascii="Times New Roman" w:hAnsi="Times New Roman" w:cs="Times New Roman"/>
          <w:sz w:val="28"/>
          <w:szCs w:val="28"/>
        </w:rPr>
        <w:lastRenderedPageBreak/>
        <w:t>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</w:t>
      </w:r>
      <w:r>
        <w:rPr>
          <w:rFonts w:ascii="Times New Roman" w:hAnsi="Times New Roman" w:cs="Times New Roman"/>
          <w:sz w:val="28"/>
          <w:szCs w:val="28"/>
        </w:rPr>
        <w:t xml:space="preserve"> «Интернет», газом промышленным, утверждённ</w:t>
      </w:r>
      <w:r w:rsidR="00793E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B32D7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32D7B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16 ноября 2009 года № 332 «Об утверждении Положения о предоставлении организациям</w:t>
      </w:r>
      <w:proofErr w:type="gramEnd"/>
      <w:r w:rsidRPr="00B32D7B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«Интернет», газом промышленным»</w:t>
      </w:r>
      <w:r w:rsidR="00180FC5">
        <w:rPr>
          <w:rFonts w:ascii="Times New Roman" w:hAnsi="Times New Roman" w:cs="Times New Roman"/>
          <w:sz w:val="28"/>
          <w:szCs w:val="28"/>
        </w:rPr>
        <w:t xml:space="preserve"> (далее – Положение №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D7B" w:rsidRPr="004C7DEB" w:rsidRDefault="00793EB3" w:rsidP="0039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793EB3">
        <w:rPr>
          <w:rFonts w:ascii="Times New Roman" w:hAnsi="Times New Roman" w:cs="Times New Roman"/>
          <w:sz w:val="28"/>
          <w:szCs w:val="28"/>
        </w:rPr>
        <w:t>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на приобретение основных средств</w:t>
      </w:r>
      <w:r w:rsidR="003F07CC">
        <w:rPr>
          <w:rFonts w:ascii="Times New Roman" w:hAnsi="Times New Roman" w:cs="Times New Roman"/>
          <w:sz w:val="28"/>
          <w:szCs w:val="28"/>
        </w:rPr>
        <w:t>, утверждённом</w:t>
      </w:r>
      <w:r w:rsidRPr="00793EB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F07CC">
        <w:rPr>
          <w:rFonts w:ascii="Times New Roman" w:hAnsi="Times New Roman" w:cs="Times New Roman"/>
          <w:sz w:val="28"/>
          <w:szCs w:val="28"/>
        </w:rPr>
        <w:t>м</w:t>
      </w:r>
      <w:r w:rsidRPr="00793EB3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24 января 2011 года № 6 «Об утверждении </w:t>
      </w:r>
      <w:hyperlink w:anchor="Par36" w:history="1">
        <w:r w:rsidRPr="00793EB3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793EB3">
        <w:rPr>
          <w:rFonts w:ascii="Times New Roman" w:hAnsi="Times New Roman" w:cs="Times New Roman"/>
          <w:sz w:val="28"/>
          <w:szCs w:val="28"/>
        </w:rPr>
        <w:t xml:space="preserve">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</w:t>
      </w:r>
      <w:proofErr w:type="gramEnd"/>
      <w:r w:rsidRPr="00793EB3">
        <w:rPr>
          <w:rFonts w:ascii="Times New Roman" w:hAnsi="Times New Roman" w:cs="Times New Roman"/>
          <w:sz w:val="28"/>
          <w:szCs w:val="28"/>
        </w:rPr>
        <w:t xml:space="preserve"> Удмуртской Республики, субсидий на возмещение части затрат на приобретение основных средств»</w:t>
      </w:r>
      <w:r w:rsidR="00180FC5">
        <w:rPr>
          <w:rFonts w:ascii="Times New Roman" w:hAnsi="Times New Roman" w:cs="Times New Roman"/>
          <w:sz w:val="28"/>
          <w:szCs w:val="28"/>
        </w:rPr>
        <w:t xml:space="preserve"> (далее – Положение № 2)</w:t>
      </w:r>
      <w:r w:rsidR="003F07CC">
        <w:rPr>
          <w:rFonts w:ascii="Times New Roman" w:hAnsi="Times New Roman" w:cs="Times New Roman"/>
          <w:sz w:val="28"/>
          <w:szCs w:val="28"/>
        </w:rPr>
        <w:t>.</w:t>
      </w:r>
    </w:p>
    <w:p w:rsidR="001C26CF" w:rsidRPr="004C7DEB" w:rsidRDefault="001C26CF" w:rsidP="00B72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C70" w:rsidRPr="00B269C0" w:rsidRDefault="00B269C0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9C0">
        <w:rPr>
          <w:rFonts w:ascii="Times New Roman" w:hAnsi="Times New Roman" w:cs="Times New Roman"/>
          <w:sz w:val="28"/>
          <w:szCs w:val="28"/>
        </w:rPr>
        <w:t>Описание основных групп субъектов предпринимательской деятельности, интересы которых будут затронуты предлагаемым государственным регулирован</w:t>
      </w:r>
      <w:r>
        <w:rPr>
          <w:rFonts w:ascii="Times New Roman" w:hAnsi="Times New Roman" w:cs="Times New Roman"/>
          <w:sz w:val="28"/>
          <w:szCs w:val="28"/>
        </w:rPr>
        <w:t>ием</w:t>
      </w:r>
    </w:p>
    <w:p w:rsidR="006B6E68" w:rsidRPr="004C7DEB" w:rsidRDefault="006B6E68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4C7DEB" w:rsidRDefault="007F2492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Р</w:t>
      </w:r>
      <w:r w:rsidR="008038D9" w:rsidRPr="004C7DEB">
        <w:rPr>
          <w:rFonts w:ascii="Times New Roman" w:hAnsi="Times New Roman" w:cs="Times New Roman"/>
          <w:sz w:val="28"/>
          <w:szCs w:val="28"/>
        </w:rPr>
        <w:t xml:space="preserve">егулирование </w:t>
      </w:r>
      <w:r w:rsidR="00493736" w:rsidRPr="004C7DEB">
        <w:rPr>
          <w:rFonts w:ascii="Times New Roman" w:hAnsi="Times New Roman" w:cs="Times New Roman"/>
          <w:sz w:val="28"/>
          <w:szCs w:val="28"/>
        </w:rPr>
        <w:t xml:space="preserve">затрагивает интересы </w:t>
      </w:r>
      <w:r w:rsidR="001C6681">
        <w:rPr>
          <w:rFonts w:ascii="Times New Roman" w:hAnsi="Times New Roman" w:cs="Times New Roman"/>
          <w:sz w:val="28"/>
          <w:szCs w:val="28"/>
        </w:rPr>
        <w:t>организаций</w:t>
      </w:r>
      <w:r w:rsidR="00493736">
        <w:rPr>
          <w:rFonts w:ascii="Times New Roman" w:hAnsi="Times New Roman" w:cs="Times New Roman"/>
          <w:sz w:val="28"/>
          <w:szCs w:val="28"/>
        </w:rPr>
        <w:t xml:space="preserve"> </w:t>
      </w:r>
      <w:r w:rsidR="00180FC5" w:rsidRPr="00843CAE">
        <w:rPr>
          <w:rFonts w:ascii="Times New Roman" w:hAnsi="Times New Roman" w:cs="Times New Roman"/>
          <w:sz w:val="28"/>
          <w:szCs w:val="28"/>
        </w:rPr>
        <w:t>общественных объединений инвалидов, расположенны</w:t>
      </w:r>
      <w:r w:rsidR="00180FC5">
        <w:rPr>
          <w:rFonts w:ascii="Times New Roman" w:hAnsi="Times New Roman" w:cs="Times New Roman"/>
          <w:sz w:val="28"/>
          <w:szCs w:val="28"/>
        </w:rPr>
        <w:t>х</w:t>
      </w:r>
      <w:r w:rsidR="00180FC5" w:rsidRPr="00843CAE">
        <w:rPr>
          <w:rFonts w:ascii="Times New Roman" w:hAnsi="Times New Roman" w:cs="Times New Roman"/>
          <w:sz w:val="28"/>
          <w:szCs w:val="28"/>
        </w:rPr>
        <w:t xml:space="preserve"> на территории республики</w:t>
      </w:r>
      <w:r w:rsidR="00180FC5">
        <w:rPr>
          <w:rFonts w:ascii="Times New Roman" w:hAnsi="Times New Roman" w:cs="Times New Roman"/>
          <w:sz w:val="28"/>
          <w:szCs w:val="28"/>
        </w:rPr>
        <w:t xml:space="preserve"> и удовлетворяющих требованиям</w:t>
      </w:r>
      <w:r w:rsidR="000F430C">
        <w:rPr>
          <w:rFonts w:ascii="Times New Roman" w:hAnsi="Times New Roman" w:cs="Times New Roman"/>
          <w:sz w:val="28"/>
          <w:szCs w:val="28"/>
        </w:rPr>
        <w:t xml:space="preserve"> Положений № 1 и № 2.</w:t>
      </w:r>
    </w:p>
    <w:p w:rsidR="00CB6613" w:rsidRPr="004C7DEB" w:rsidRDefault="00CB6613" w:rsidP="00417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8A65A0" w:rsidRDefault="008A65A0" w:rsidP="0099589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65A0">
        <w:rPr>
          <w:rFonts w:ascii="Times New Roman" w:hAnsi="Times New Roman" w:cs="Times New Roman"/>
          <w:sz w:val="28"/>
          <w:szCs w:val="28"/>
        </w:rPr>
        <w:t xml:space="preserve">Оценка изменений расходов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A65A0">
        <w:rPr>
          <w:rFonts w:ascii="Times New Roman" w:hAnsi="Times New Roman" w:cs="Times New Roman"/>
          <w:sz w:val="28"/>
          <w:szCs w:val="28"/>
        </w:rPr>
        <w:t>еятельности на осуществление ими деятельности, связанных с необходимостью соблюдать обязанности, возлагаемые на них или изменяемые предлагаемым государственным регулированием</w:t>
      </w:r>
    </w:p>
    <w:p w:rsidR="006B6E68" w:rsidRPr="004C7DEB" w:rsidRDefault="006B6E68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B57" w:rsidRPr="004C7DEB" w:rsidRDefault="00C7741F" w:rsidP="00E8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65A0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65A0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A65A0">
        <w:rPr>
          <w:rFonts w:ascii="Times New Roman" w:hAnsi="Times New Roman" w:cs="Times New Roman"/>
          <w:sz w:val="28"/>
          <w:szCs w:val="28"/>
        </w:rPr>
        <w:t>еятельности на осуществление ими деятельности,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65A0">
        <w:rPr>
          <w:rFonts w:ascii="Times New Roman" w:hAnsi="Times New Roman" w:cs="Times New Roman"/>
          <w:sz w:val="28"/>
          <w:szCs w:val="28"/>
        </w:rPr>
        <w:t xml:space="preserve"> с необходимостью соблюдать обязанности, возлагаемые на них предлагаемым регулированием</w:t>
      </w:r>
      <w:r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77635B" w:rsidRPr="004C7DEB" w:rsidRDefault="0077635B" w:rsidP="00C45E7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F05" w:rsidRPr="004C7DEB" w:rsidRDefault="00D93F05" w:rsidP="0099589E">
      <w:pPr>
        <w:pStyle w:val="a3"/>
        <w:numPr>
          <w:ilvl w:val="0"/>
          <w:numId w:val="2"/>
        </w:numPr>
        <w:spacing w:after="0" w:line="240" w:lineRule="auto"/>
        <w:ind w:hanging="578"/>
        <w:jc w:val="center"/>
        <w:rPr>
          <w:rFonts w:ascii="Times New Roman" w:hAnsi="Times New Roman" w:cs="Times New Roman"/>
          <w:sz w:val="28"/>
          <w:szCs w:val="28"/>
        </w:rPr>
      </w:pPr>
      <w:r w:rsidRPr="004C7DEB">
        <w:rPr>
          <w:rFonts w:ascii="Times New Roman" w:hAnsi="Times New Roman" w:cs="Times New Roman"/>
          <w:sz w:val="28"/>
          <w:szCs w:val="28"/>
        </w:rPr>
        <w:t>Оценка рисков невозможности решения проблемы предложенным способом</w:t>
      </w:r>
      <w:r w:rsidR="004A5658">
        <w:rPr>
          <w:rFonts w:ascii="Times New Roman" w:hAnsi="Times New Roman" w:cs="Times New Roman"/>
          <w:sz w:val="28"/>
          <w:szCs w:val="28"/>
        </w:rPr>
        <w:t xml:space="preserve">, </w:t>
      </w:r>
      <w:r w:rsidR="004A5658" w:rsidRPr="004A5658">
        <w:rPr>
          <w:rFonts w:ascii="Times New Roman" w:hAnsi="Times New Roman" w:cs="Times New Roman"/>
          <w:sz w:val="28"/>
          <w:szCs w:val="28"/>
        </w:rPr>
        <w:t>рисков непредвиденных негативных последствий</w:t>
      </w:r>
    </w:p>
    <w:p w:rsidR="006B6E68" w:rsidRPr="004C7DEB" w:rsidRDefault="006B6E68" w:rsidP="00D01B5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A88" w:rsidRPr="00FD0DED" w:rsidRDefault="00FD0DED" w:rsidP="00EB39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DED">
        <w:rPr>
          <w:rFonts w:ascii="Times New Roman" w:hAnsi="Times New Roman" w:cs="Times New Roman"/>
          <w:sz w:val="28"/>
          <w:szCs w:val="28"/>
        </w:rPr>
        <w:t>Риски отсутствуют.</w:t>
      </w:r>
    </w:p>
    <w:sectPr w:rsidR="00304A88" w:rsidRPr="00FD0DED" w:rsidSect="001B72BA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C6" w:rsidRDefault="006437C6" w:rsidP="00606D06">
      <w:pPr>
        <w:spacing w:after="0" w:line="240" w:lineRule="auto"/>
      </w:pPr>
      <w:r>
        <w:separator/>
      </w:r>
    </w:p>
  </w:endnote>
  <w:endnote w:type="continuationSeparator" w:id="0">
    <w:p w:rsidR="006437C6" w:rsidRDefault="006437C6" w:rsidP="0060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437C6" w:rsidRPr="00606D06" w:rsidRDefault="00766973" w:rsidP="00606D06">
        <w:pPr>
          <w:pStyle w:val="a6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06D0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437C6" w:rsidRPr="00606D0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06D0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7741F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06D0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C6" w:rsidRDefault="006437C6" w:rsidP="00606D06">
      <w:pPr>
        <w:spacing w:after="0" w:line="240" w:lineRule="auto"/>
      </w:pPr>
      <w:r>
        <w:separator/>
      </w:r>
    </w:p>
  </w:footnote>
  <w:footnote w:type="continuationSeparator" w:id="0">
    <w:p w:rsidR="006437C6" w:rsidRDefault="006437C6" w:rsidP="00606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34F"/>
    <w:multiLevelType w:val="hybridMultilevel"/>
    <w:tmpl w:val="7B584E7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5D082E"/>
    <w:multiLevelType w:val="hybridMultilevel"/>
    <w:tmpl w:val="FFF2982E"/>
    <w:lvl w:ilvl="0" w:tplc="04190013">
      <w:start w:val="1"/>
      <w:numFmt w:val="upperRoman"/>
      <w:lvlText w:val="%1."/>
      <w:lvlJc w:val="right"/>
      <w:pPr>
        <w:ind w:left="1349" w:hanging="360"/>
      </w:pPr>
    </w:lvl>
    <w:lvl w:ilvl="1" w:tplc="04190019">
      <w:start w:val="1"/>
      <w:numFmt w:val="lowerLetter"/>
      <w:lvlText w:val="%2."/>
      <w:lvlJc w:val="left"/>
      <w:pPr>
        <w:ind w:left="2069" w:hanging="360"/>
      </w:pPr>
    </w:lvl>
    <w:lvl w:ilvl="2" w:tplc="0419001B">
      <w:start w:val="1"/>
      <w:numFmt w:val="lowerRoman"/>
      <w:lvlText w:val="%3."/>
      <w:lvlJc w:val="right"/>
      <w:pPr>
        <w:ind w:left="2789" w:hanging="180"/>
      </w:pPr>
    </w:lvl>
    <w:lvl w:ilvl="3" w:tplc="0419000F">
      <w:start w:val="1"/>
      <w:numFmt w:val="decimal"/>
      <w:lvlText w:val="%4."/>
      <w:lvlJc w:val="left"/>
      <w:pPr>
        <w:ind w:left="3509" w:hanging="360"/>
      </w:pPr>
    </w:lvl>
    <w:lvl w:ilvl="4" w:tplc="04190019">
      <w:start w:val="1"/>
      <w:numFmt w:val="lowerLetter"/>
      <w:lvlText w:val="%5."/>
      <w:lvlJc w:val="left"/>
      <w:pPr>
        <w:ind w:left="4229" w:hanging="360"/>
      </w:pPr>
    </w:lvl>
    <w:lvl w:ilvl="5" w:tplc="0419001B">
      <w:start w:val="1"/>
      <w:numFmt w:val="lowerRoman"/>
      <w:lvlText w:val="%6."/>
      <w:lvlJc w:val="right"/>
      <w:pPr>
        <w:ind w:left="4949" w:hanging="180"/>
      </w:pPr>
    </w:lvl>
    <w:lvl w:ilvl="6" w:tplc="0419000F">
      <w:start w:val="1"/>
      <w:numFmt w:val="decimal"/>
      <w:lvlText w:val="%7."/>
      <w:lvlJc w:val="left"/>
      <w:pPr>
        <w:ind w:left="5669" w:hanging="360"/>
      </w:pPr>
    </w:lvl>
    <w:lvl w:ilvl="7" w:tplc="04190019">
      <w:start w:val="1"/>
      <w:numFmt w:val="lowerLetter"/>
      <w:lvlText w:val="%8."/>
      <w:lvlJc w:val="left"/>
      <w:pPr>
        <w:ind w:left="6389" w:hanging="360"/>
      </w:pPr>
    </w:lvl>
    <w:lvl w:ilvl="8" w:tplc="0419001B">
      <w:start w:val="1"/>
      <w:numFmt w:val="lowerRoman"/>
      <w:lvlText w:val="%9."/>
      <w:lvlJc w:val="right"/>
      <w:pPr>
        <w:ind w:left="7109" w:hanging="180"/>
      </w:pPr>
    </w:lvl>
  </w:abstractNum>
  <w:abstractNum w:abstractNumId="2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F72360"/>
    <w:multiLevelType w:val="hybridMultilevel"/>
    <w:tmpl w:val="B8345BEC"/>
    <w:lvl w:ilvl="0" w:tplc="79705BF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1B2671"/>
    <w:multiLevelType w:val="hybridMultilevel"/>
    <w:tmpl w:val="037ACF82"/>
    <w:lvl w:ilvl="0" w:tplc="48EE2B00">
      <w:start w:val="3"/>
      <w:numFmt w:val="upperRoman"/>
      <w:lvlText w:val="%1."/>
      <w:lvlJc w:val="left"/>
      <w:pPr>
        <w:ind w:left="2007" w:hanging="72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A0A"/>
    <w:rsid w:val="000145A0"/>
    <w:rsid w:val="0001603E"/>
    <w:rsid w:val="00020FFB"/>
    <w:rsid w:val="00022122"/>
    <w:rsid w:val="0002219B"/>
    <w:rsid w:val="0002799A"/>
    <w:rsid w:val="000318F2"/>
    <w:rsid w:val="00034FE7"/>
    <w:rsid w:val="00041F0E"/>
    <w:rsid w:val="0005050E"/>
    <w:rsid w:val="00053C4E"/>
    <w:rsid w:val="00055DD8"/>
    <w:rsid w:val="00057C2A"/>
    <w:rsid w:val="00062E0B"/>
    <w:rsid w:val="00066FB7"/>
    <w:rsid w:val="00073240"/>
    <w:rsid w:val="00077E0F"/>
    <w:rsid w:val="0008308E"/>
    <w:rsid w:val="000835D0"/>
    <w:rsid w:val="00091E22"/>
    <w:rsid w:val="00093438"/>
    <w:rsid w:val="0009730A"/>
    <w:rsid w:val="000A0DDF"/>
    <w:rsid w:val="000A2389"/>
    <w:rsid w:val="000A4DF7"/>
    <w:rsid w:val="000A6E98"/>
    <w:rsid w:val="000B0962"/>
    <w:rsid w:val="000B5396"/>
    <w:rsid w:val="000B7870"/>
    <w:rsid w:val="000C12DF"/>
    <w:rsid w:val="000D121B"/>
    <w:rsid w:val="000E4234"/>
    <w:rsid w:val="000F430C"/>
    <w:rsid w:val="000F6108"/>
    <w:rsid w:val="001029F2"/>
    <w:rsid w:val="00113D2D"/>
    <w:rsid w:val="00125A75"/>
    <w:rsid w:val="00126CA4"/>
    <w:rsid w:val="00131388"/>
    <w:rsid w:val="00135575"/>
    <w:rsid w:val="0014205A"/>
    <w:rsid w:val="001466E5"/>
    <w:rsid w:val="00155297"/>
    <w:rsid w:val="00156855"/>
    <w:rsid w:val="001717DB"/>
    <w:rsid w:val="00175094"/>
    <w:rsid w:val="00180756"/>
    <w:rsid w:val="00180FC5"/>
    <w:rsid w:val="001A4522"/>
    <w:rsid w:val="001B0E18"/>
    <w:rsid w:val="001B29E7"/>
    <w:rsid w:val="001B53D3"/>
    <w:rsid w:val="001B72BA"/>
    <w:rsid w:val="001C26CF"/>
    <w:rsid w:val="001C5798"/>
    <w:rsid w:val="001C5D4E"/>
    <w:rsid w:val="001C5E60"/>
    <w:rsid w:val="001C6681"/>
    <w:rsid w:val="001D3764"/>
    <w:rsid w:val="001D6366"/>
    <w:rsid w:val="001D7131"/>
    <w:rsid w:val="001E2166"/>
    <w:rsid w:val="001E2DEF"/>
    <w:rsid w:val="001E4D82"/>
    <w:rsid w:val="001F3755"/>
    <w:rsid w:val="001F450D"/>
    <w:rsid w:val="00211201"/>
    <w:rsid w:val="00211A4A"/>
    <w:rsid w:val="00230543"/>
    <w:rsid w:val="00241935"/>
    <w:rsid w:val="0024648A"/>
    <w:rsid w:val="00252DA1"/>
    <w:rsid w:val="002643D7"/>
    <w:rsid w:val="00282A42"/>
    <w:rsid w:val="00283E6F"/>
    <w:rsid w:val="002906A3"/>
    <w:rsid w:val="002907B1"/>
    <w:rsid w:val="00291DE6"/>
    <w:rsid w:val="002A1792"/>
    <w:rsid w:val="002A45BD"/>
    <w:rsid w:val="002C063C"/>
    <w:rsid w:val="002D3283"/>
    <w:rsid w:val="002E0ED3"/>
    <w:rsid w:val="002F5FB1"/>
    <w:rsid w:val="00302178"/>
    <w:rsid w:val="00303FFC"/>
    <w:rsid w:val="00304A88"/>
    <w:rsid w:val="00306A64"/>
    <w:rsid w:val="003130C8"/>
    <w:rsid w:val="00321682"/>
    <w:rsid w:val="00325080"/>
    <w:rsid w:val="003441FC"/>
    <w:rsid w:val="00350344"/>
    <w:rsid w:val="00353E62"/>
    <w:rsid w:val="00354C5E"/>
    <w:rsid w:val="00376868"/>
    <w:rsid w:val="003812A8"/>
    <w:rsid w:val="0038216B"/>
    <w:rsid w:val="0038283A"/>
    <w:rsid w:val="00394BA7"/>
    <w:rsid w:val="00395DA6"/>
    <w:rsid w:val="00397718"/>
    <w:rsid w:val="00397B7E"/>
    <w:rsid w:val="003A02B5"/>
    <w:rsid w:val="003B4EB1"/>
    <w:rsid w:val="003B6F60"/>
    <w:rsid w:val="003C048D"/>
    <w:rsid w:val="003C193C"/>
    <w:rsid w:val="003C1B10"/>
    <w:rsid w:val="003C3BE1"/>
    <w:rsid w:val="003D2F7B"/>
    <w:rsid w:val="003E3187"/>
    <w:rsid w:val="003F07CC"/>
    <w:rsid w:val="003F31F7"/>
    <w:rsid w:val="00400C38"/>
    <w:rsid w:val="004016E2"/>
    <w:rsid w:val="004030E1"/>
    <w:rsid w:val="0040591E"/>
    <w:rsid w:val="00407B0C"/>
    <w:rsid w:val="00410E4A"/>
    <w:rsid w:val="0041114F"/>
    <w:rsid w:val="00417D7E"/>
    <w:rsid w:val="00420014"/>
    <w:rsid w:val="00424DBD"/>
    <w:rsid w:val="00425ED8"/>
    <w:rsid w:val="004435D2"/>
    <w:rsid w:val="004447B7"/>
    <w:rsid w:val="0044661A"/>
    <w:rsid w:val="00451CA4"/>
    <w:rsid w:val="00456707"/>
    <w:rsid w:val="00466F26"/>
    <w:rsid w:val="0047040B"/>
    <w:rsid w:val="00475081"/>
    <w:rsid w:val="00475688"/>
    <w:rsid w:val="00475DC6"/>
    <w:rsid w:val="004818AE"/>
    <w:rsid w:val="004821B3"/>
    <w:rsid w:val="00484826"/>
    <w:rsid w:val="00492255"/>
    <w:rsid w:val="00493736"/>
    <w:rsid w:val="004A1746"/>
    <w:rsid w:val="004A3CDA"/>
    <w:rsid w:val="004A5658"/>
    <w:rsid w:val="004C1E67"/>
    <w:rsid w:val="004C41DF"/>
    <w:rsid w:val="004C7DEB"/>
    <w:rsid w:val="004E5970"/>
    <w:rsid w:val="004E64A2"/>
    <w:rsid w:val="004F2F2F"/>
    <w:rsid w:val="004F52E4"/>
    <w:rsid w:val="004F6F56"/>
    <w:rsid w:val="004F6F6E"/>
    <w:rsid w:val="0050282F"/>
    <w:rsid w:val="0050292A"/>
    <w:rsid w:val="00504A41"/>
    <w:rsid w:val="00505F36"/>
    <w:rsid w:val="0052018A"/>
    <w:rsid w:val="0052024E"/>
    <w:rsid w:val="00520B81"/>
    <w:rsid w:val="0052106A"/>
    <w:rsid w:val="00527E5F"/>
    <w:rsid w:val="00530F47"/>
    <w:rsid w:val="00531699"/>
    <w:rsid w:val="00556D28"/>
    <w:rsid w:val="00571AEA"/>
    <w:rsid w:val="0057346B"/>
    <w:rsid w:val="0058138C"/>
    <w:rsid w:val="00581FA2"/>
    <w:rsid w:val="00593FCF"/>
    <w:rsid w:val="00596D67"/>
    <w:rsid w:val="005B4B15"/>
    <w:rsid w:val="005B4D64"/>
    <w:rsid w:val="005C301C"/>
    <w:rsid w:val="005C5CC1"/>
    <w:rsid w:val="005D169B"/>
    <w:rsid w:val="005D5931"/>
    <w:rsid w:val="005E0A6C"/>
    <w:rsid w:val="006006D7"/>
    <w:rsid w:val="006008AC"/>
    <w:rsid w:val="0060611F"/>
    <w:rsid w:val="00606D06"/>
    <w:rsid w:val="00606DDF"/>
    <w:rsid w:val="00612D1D"/>
    <w:rsid w:val="00613641"/>
    <w:rsid w:val="006158E5"/>
    <w:rsid w:val="0063781E"/>
    <w:rsid w:val="006437C6"/>
    <w:rsid w:val="00644C2F"/>
    <w:rsid w:val="00645CBD"/>
    <w:rsid w:val="00652D78"/>
    <w:rsid w:val="00655B56"/>
    <w:rsid w:val="006605C7"/>
    <w:rsid w:val="00666FE5"/>
    <w:rsid w:val="00670AAE"/>
    <w:rsid w:val="0067174A"/>
    <w:rsid w:val="006739F7"/>
    <w:rsid w:val="006742B8"/>
    <w:rsid w:val="00682E19"/>
    <w:rsid w:val="00694D85"/>
    <w:rsid w:val="00695836"/>
    <w:rsid w:val="00697ED6"/>
    <w:rsid w:val="006A6F1B"/>
    <w:rsid w:val="006B1DD3"/>
    <w:rsid w:val="006B6E68"/>
    <w:rsid w:val="006C19DA"/>
    <w:rsid w:val="006C1A01"/>
    <w:rsid w:val="006C1B56"/>
    <w:rsid w:val="006C36BF"/>
    <w:rsid w:val="006C445F"/>
    <w:rsid w:val="006C5FE0"/>
    <w:rsid w:val="006D0E95"/>
    <w:rsid w:val="007047FB"/>
    <w:rsid w:val="007105E5"/>
    <w:rsid w:val="0071448F"/>
    <w:rsid w:val="00716792"/>
    <w:rsid w:val="007172FD"/>
    <w:rsid w:val="007248EE"/>
    <w:rsid w:val="00727A87"/>
    <w:rsid w:val="00730F64"/>
    <w:rsid w:val="00741569"/>
    <w:rsid w:val="00743B61"/>
    <w:rsid w:val="00745A95"/>
    <w:rsid w:val="0075579F"/>
    <w:rsid w:val="00760897"/>
    <w:rsid w:val="00766973"/>
    <w:rsid w:val="00771206"/>
    <w:rsid w:val="007737BE"/>
    <w:rsid w:val="0077635B"/>
    <w:rsid w:val="00780134"/>
    <w:rsid w:val="00780784"/>
    <w:rsid w:val="00781EAE"/>
    <w:rsid w:val="00784605"/>
    <w:rsid w:val="007872DA"/>
    <w:rsid w:val="00787AA3"/>
    <w:rsid w:val="00787B52"/>
    <w:rsid w:val="00793EB3"/>
    <w:rsid w:val="00794A88"/>
    <w:rsid w:val="007A150E"/>
    <w:rsid w:val="007A4E2C"/>
    <w:rsid w:val="007A59EE"/>
    <w:rsid w:val="007B7807"/>
    <w:rsid w:val="007D0C9A"/>
    <w:rsid w:val="007D109C"/>
    <w:rsid w:val="007D3AE0"/>
    <w:rsid w:val="007D5F3F"/>
    <w:rsid w:val="007E167B"/>
    <w:rsid w:val="007E41A0"/>
    <w:rsid w:val="007E4764"/>
    <w:rsid w:val="007F2492"/>
    <w:rsid w:val="008038D9"/>
    <w:rsid w:val="00805DBF"/>
    <w:rsid w:val="00806248"/>
    <w:rsid w:val="00807432"/>
    <w:rsid w:val="0081216D"/>
    <w:rsid w:val="00813C92"/>
    <w:rsid w:val="00822779"/>
    <w:rsid w:val="0082572D"/>
    <w:rsid w:val="00827B9E"/>
    <w:rsid w:val="008335E7"/>
    <w:rsid w:val="008428AB"/>
    <w:rsid w:val="00843CAE"/>
    <w:rsid w:val="008471E7"/>
    <w:rsid w:val="00850661"/>
    <w:rsid w:val="00850ADD"/>
    <w:rsid w:val="00853DA5"/>
    <w:rsid w:val="00870DFE"/>
    <w:rsid w:val="0087117B"/>
    <w:rsid w:val="0087343A"/>
    <w:rsid w:val="00880E42"/>
    <w:rsid w:val="00883D4C"/>
    <w:rsid w:val="00886E8E"/>
    <w:rsid w:val="00894901"/>
    <w:rsid w:val="008970EC"/>
    <w:rsid w:val="008A4BF7"/>
    <w:rsid w:val="008A65A0"/>
    <w:rsid w:val="008B2FAC"/>
    <w:rsid w:val="008C06DE"/>
    <w:rsid w:val="008C242A"/>
    <w:rsid w:val="008C39AF"/>
    <w:rsid w:val="008C6247"/>
    <w:rsid w:val="008C73BD"/>
    <w:rsid w:val="008C7AEA"/>
    <w:rsid w:val="008D0E2F"/>
    <w:rsid w:val="008D7405"/>
    <w:rsid w:val="008D7857"/>
    <w:rsid w:val="008E673F"/>
    <w:rsid w:val="008E7CFF"/>
    <w:rsid w:val="008F3773"/>
    <w:rsid w:val="008F66F0"/>
    <w:rsid w:val="0091111A"/>
    <w:rsid w:val="009128E4"/>
    <w:rsid w:val="0091301A"/>
    <w:rsid w:val="00914F77"/>
    <w:rsid w:val="00920165"/>
    <w:rsid w:val="00920EAC"/>
    <w:rsid w:val="00934336"/>
    <w:rsid w:val="00941A03"/>
    <w:rsid w:val="00953DE1"/>
    <w:rsid w:val="0095705A"/>
    <w:rsid w:val="00970941"/>
    <w:rsid w:val="00973800"/>
    <w:rsid w:val="00975A85"/>
    <w:rsid w:val="009839EF"/>
    <w:rsid w:val="00993E03"/>
    <w:rsid w:val="0099589E"/>
    <w:rsid w:val="0099604A"/>
    <w:rsid w:val="009A13C2"/>
    <w:rsid w:val="009A172C"/>
    <w:rsid w:val="009A1E6D"/>
    <w:rsid w:val="009B5368"/>
    <w:rsid w:val="009C5281"/>
    <w:rsid w:val="009C7D74"/>
    <w:rsid w:val="009D1E1B"/>
    <w:rsid w:val="009E03BF"/>
    <w:rsid w:val="009F7F49"/>
    <w:rsid w:val="00A011E4"/>
    <w:rsid w:val="00A0330C"/>
    <w:rsid w:val="00A06E62"/>
    <w:rsid w:val="00A15564"/>
    <w:rsid w:val="00A16916"/>
    <w:rsid w:val="00A21FA7"/>
    <w:rsid w:val="00A27096"/>
    <w:rsid w:val="00A31D84"/>
    <w:rsid w:val="00A3269A"/>
    <w:rsid w:val="00A44BFF"/>
    <w:rsid w:val="00A61A1B"/>
    <w:rsid w:val="00A65030"/>
    <w:rsid w:val="00A714C2"/>
    <w:rsid w:val="00A77F98"/>
    <w:rsid w:val="00A8164B"/>
    <w:rsid w:val="00A8241F"/>
    <w:rsid w:val="00A827E8"/>
    <w:rsid w:val="00A845B8"/>
    <w:rsid w:val="00A8504E"/>
    <w:rsid w:val="00A86D04"/>
    <w:rsid w:val="00A913E8"/>
    <w:rsid w:val="00A9700F"/>
    <w:rsid w:val="00AA2DEA"/>
    <w:rsid w:val="00AB2661"/>
    <w:rsid w:val="00AB2E7E"/>
    <w:rsid w:val="00AB7FB8"/>
    <w:rsid w:val="00AC3B64"/>
    <w:rsid w:val="00AD0D1E"/>
    <w:rsid w:val="00AD3A8D"/>
    <w:rsid w:val="00AD4623"/>
    <w:rsid w:val="00AF4CEC"/>
    <w:rsid w:val="00AF58C7"/>
    <w:rsid w:val="00B033D1"/>
    <w:rsid w:val="00B035B9"/>
    <w:rsid w:val="00B05355"/>
    <w:rsid w:val="00B05D4A"/>
    <w:rsid w:val="00B067FC"/>
    <w:rsid w:val="00B10203"/>
    <w:rsid w:val="00B11EFC"/>
    <w:rsid w:val="00B12E96"/>
    <w:rsid w:val="00B14DCF"/>
    <w:rsid w:val="00B21731"/>
    <w:rsid w:val="00B269C0"/>
    <w:rsid w:val="00B32D7B"/>
    <w:rsid w:val="00B416DF"/>
    <w:rsid w:val="00B42B46"/>
    <w:rsid w:val="00B43CEB"/>
    <w:rsid w:val="00B46274"/>
    <w:rsid w:val="00B55B24"/>
    <w:rsid w:val="00B56996"/>
    <w:rsid w:val="00B57E3D"/>
    <w:rsid w:val="00B608C6"/>
    <w:rsid w:val="00B72264"/>
    <w:rsid w:val="00B759CD"/>
    <w:rsid w:val="00B77A8D"/>
    <w:rsid w:val="00B93F47"/>
    <w:rsid w:val="00BA002A"/>
    <w:rsid w:val="00BA0844"/>
    <w:rsid w:val="00BA5546"/>
    <w:rsid w:val="00BB6F7A"/>
    <w:rsid w:val="00BC0943"/>
    <w:rsid w:val="00BD1A83"/>
    <w:rsid w:val="00BD1EDB"/>
    <w:rsid w:val="00BD4C25"/>
    <w:rsid w:val="00BE2D91"/>
    <w:rsid w:val="00BE3137"/>
    <w:rsid w:val="00BE490E"/>
    <w:rsid w:val="00BE5324"/>
    <w:rsid w:val="00BE581F"/>
    <w:rsid w:val="00BF42FD"/>
    <w:rsid w:val="00BF5ED9"/>
    <w:rsid w:val="00BF7AA4"/>
    <w:rsid w:val="00C139B8"/>
    <w:rsid w:val="00C14C70"/>
    <w:rsid w:val="00C2603F"/>
    <w:rsid w:val="00C45E7B"/>
    <w:rsid w:val="00C46BBD"/>
    <w:rsid w:val="00C51E48"/>
    <w:rsid w:val="00C734D7"/>
    <w:rsid w:val="00C7741F"/>
    <w:rsid w:val="00C816A8"/>
    <w:rsid w:val="00C827A8"/>
    <w:rsid w:val="00C90EB4"/>
    <w:rsid w:val="00C91BF6"/>
    <w:rsid w:val="00C958C5"/>
    <w:rsid w:val="00CB6613"/>
    <w:rsid w:val="00CB7A0A"/>
    <w:rsid w:val="00CC2265"/>
    <w:rsid w:val="00CC3ACC"/>
    <w:rsid w:val="00CC4A23"/>
    <w:rsid w:val="00CD433F"/>
    <w:rsid w:val="00CE7708"/>
    <w:rsid w:val="00CE7808"/>
    <w:rsid w:val="00D01B5D"/>
    <w:rsid w:val="00D11B9F"/>
    <w:rsid w:val="00D17019"/>
    <w:rsid w:val="00D2051E"/>
    <w:rsid w:val="00D3561E"/>
    <w:rsid w:val="00D47461"/>
    <w:rsid w:val="00D5550B"/>
    <w:rsid w:val="00D64224"/>
    <w:rsid w:val="00D65DBA"/>
    <w:rsid w:val="00D66D0B"/>
    <w:rsid w:val="00D71FE6"/>
    <w:rsid w:val="00D73820"/>
    <w:rsid w:val="00D74919"/>
    <w:rsid w:val="00D76CC2"/>
    <w:rsid w:val="00D84584"/>
    <w:rsid w:val="00D86E88"/>
    <w:rsid w:val="00D93F05"/>
    <w:rsid w:val="00D97F36"/>
    <w:rsid w:val="00DB12F6"/>
    <w:rsid w:val="00DB425C"/>
    <w:rsid w:val="00DB7E02"/>
    <w:rsid w:val="00DC743F"/>
    <w:rsid w:val="00DD6518"/>
    <w:rsid w:val="00DD6AC8"/>
    <w:rsid w:val="00DE1391"/>
    <w:rsid w:val="00DE428A"/>
    <w:rsid w:val="00DF7BD1"/>
    <w:rsid w:val="00E02F2E"/>
    <w:rsid w:val="00E17D1C"/>
    <w:rsid w:val="00E20B7B"/>
    <w:rsid w:val="00E23C4C"/>
    <w:rsid w:val="00E346F2"/>
    <w:rsid w:val="00E34D57"/>
    <w:rsid w:val="00E40A55"/>
    <w:rsid w:val="00E42802"/>
    <w:rsid w:val="00E601CB"/>
    <w:rsid w:val="00E6308C"/>
    <w:rsid w:val="00E671A4"/>
    <w:rsid w:val="00E7486E"/>
    <w:rsid w:val="00E80C25"/>
    <w:rsid w:val="00E85929"/>
    <w:rsid w:val="00E85CF1"/>
    <w:rsid w:val="00E87B57"/>
    <w:rsid w:val="00E90DD1"/>
    <w:rsid w:val="00E93AE4"/>
    <w:rsid w:val="00E9652E"/>
    <w:rsid w:val="00EA4ED6"/>
    <w:rsid w:val="00EA6660"/>
    <w:rsid w:val="00EB394D"/>
    <w:rsid w:val="00EB4CB8"/>
    <w:rsid w:val="00EB61FE"/>
    <w:rsid w:val="00EC0867"/>
    <w:rsid w:val="00EC0916"/>
    <w:rsid w:val="00EC5E4C"/>
    <w:rsid w:val="00EC773C"/>
    <w:rsid w:val="00ED083A"/>
    <w:rsid w:val="00ED1B67"/>
    <w:rsid w:val="00ED59EB"/>
    <w:rsid w:val="00ED5CE4"/>
    <w:rsid w:val="00EE227F"/>
    <w:rsid w:val="00EE3B3D"/>
    <w:rsid w:val="00F03D38"/>
    <w:rsid w:val="00F05F68"/>
    <w:rsid w:val="00F15516"/>
    <w:rsid w:val="00F23843"/>
    <w:rsid w:val="00F23FB1"/>
    <w:rsid w:val="00F31449"/>
    <w:rsid w:val="00F40AE1"/>
    <w:rsid w:val="00F42151"/>
    <w:rsid w:val="00F50E58"/>
    <w:rsid w:val="00F56E67"/>
    <w:rsid w:val="00F622D7"/>
    <w:rsid w:val="00F64E46"/>
    <w:rsid w:val="00F811DD"/>
    <w:rsid w:val="00F9297F"/>
    <w:rsid w:val="00F94368"/>
    <w:rsid w:val="00FA11DC"/>
    <w:rsid w:val="00FA2F37"/>
    <w:rsid w:val="00FA48E1"/>
    <w:rsid w:val="00FA7255"/>
    <w:rsid w:val="00FB0B11"/>
    <w:rsid w:val="00FC2988"/>
    <w:rsid w:val="00FD0DED"/>
    <w:rsid w:val="00FD5196"/>
    <w:rsid w:val="00FD66C8"/>
    <w:rsid w:val="00FD6F64"/>
    <w:rsid w:val="00FE0904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  <w:style w:type="paragraph" w:customStyle="1" w:styleId="ConsPlusNormal">
    <w:name w:val="ConsPlusNormal"/>
    <w:rsid w:val="00A27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0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6D06"/>
  </w:style>
  <w:style w:type="paragraph" w:styleId="a6">
    <w:name w:val="footer"/>
    <w:basedOn w:val="a"/>
    <w:link w:val="a7"/>
    <w:uiPriority w:val="99"/>
    <w:unhideWhenUsed/>
    <w:rsid w:val="00606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302</cp:revision>
  <cp:lastPrinted>2014-01-29T06:15:00Z</cp:lastPrinted>
  <dcterms:created xsi:type="dcterms:W3CDTF">2014-08-22T09:50:00Z</dcterms:created>
  <dcterms:modified xsi:type="dcterms:W3CDTF">2016-09-14T13:17:00Z</dcterms:modified>
</cp:coreProperties>
</file>