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168" w:type="dxa"/>
        <w:tblLook w:val="04A0"/>
      </w:tblPr>
      <w:tblGrid>
        <w:gridCol w:w="10915"/>
      </w:tblGrid>
      <w:tr w:rsidR="002D2F77" w:rsidRPr="00E52F9C" w:rsidTr="00A11C1B">
        <w:tc>
          <w:tcPr>
            <w:tcW w:w="10915" w:type="dxa"/>
          </w:tcPr>
          <w:p w:rsidR="001D7F90" w:rsidRPr="001D7F90" w:rsidRDefault="002D2F77" w:rsidP="001D7F9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397760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 уведомляет о проведении публичных консультаций в целях оценки регулирующего воздействия проекта </w:t>
            </w:r>
            <w:r w:rsidR="00397760">
              <w:rPr>
                <w:rFonts w:ascii="Times New Roman" w:hAnsi="Times New Roman" w:cs="Times New Roman"/>
                <w:sz w:val="28"/>
                <w:szCs w:val="28"/>
              </w:rPr>
              <w:t xml:space="preserve">приказа Министерства промышленности и торговли Удмуртской Республики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F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7F9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промышленности </w:t>
            </w:r>
            <w:r w:rsidR="001D7F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Удмуртской Республики </w:t>
            </w:r>
            <w:r w:rsidR="00205B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предоставлению государственной услуги «Лицензирование заготовки, хранения, переработки и реализации лома черных металлов, цветных металлов</w:t>
            </w:r>
            <w:r w:rsidR="001D7F90" w:rsidRPr="00017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D2F77" w:rsidRPr="00E52F9C" w:rsidRDefault="002D2F77" w:rsidP="0039776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CF" w:rsidRPr="00E52F9C" w:rsidTr="00A11C1B">
        <w:tc>
          <w:tcPr>
            <w:tcW w:w="10915" w:type="dxa"/>
          </w:tcPr>
          <w:p w:rsidR="00FC77CF" w:rsidRPr="00E52F9C" w:rsidRDefault="00FC77CF" w:rsidP="003977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Разработчик проекта: 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промышленности и </w:t>
            </w:r>
            <w:r w:rsidR="00397760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</w:p>
          <w:p w:rsidR="00FC77CF" w:rsidRPr="00E52F9C" w:rsidRDefault="00FC77CF" w:rsidP="00602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проведения публичных консультаций: </w:t>
            </w:r>
            <w:r w:rsidR="00205B1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1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85FB6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 – </w:t>
            </w:r>
            <w:r w:rsidR="00205B1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B10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E22599" w:rsidRPr="00E52F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Способ направления ответов:</w:t>
            </w:r>
          </w:p>
          <w:p w:rsidR="00FC77CF" w:rsidRPr="00E52F9C" w:rsidRDefault="00FC77CF" w:rsidP="0061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 электронной почте на адрес </w:t>
            </w:r>
            <w:hyperlink r:id="rId6" w:history="1"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sna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mpe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bk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16466" w:rsidRPr="0086603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в виде прикрепленного файла, заполненного по прилагаемой форме.</w:t>
            </w: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7CF" w:rsidRPr="00E52F9C" w:rsidRDefault="00FC77CF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Контактное лицо по вопросам заполнения формы опроса и его отправки: </w:t>
            </w:r>
          </w:p>
          <w:p w:rsidR="00FC77CF" w:rsidRPr="00E52F9C" w:rsidRDefault="00B55FF3" w:rsidP="00B55F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Сибгатова Нэлля Александровна</w:t>
            </w:r>
            <w:r w:rsidR="00FC77CF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,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лицензирования оборота лома металлов и правового регулирования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3AF7" w:rsidRPr="00E52F9C" w:rsidRDefault="00B55FF3" w:rsidP="00FC77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(3412) 949-329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>, с 9-00 часов до 16-30 часов по рабочим дням.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Прилагаемые к опросу документы: </w:t>
            </w:r>
          </w:p>
          <w:p w:rsidR="007A3AF7" w:rsidRPr="00B95550" w:rsidRDefault="00723EAC" w:rsidP="00B9555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7A15A2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B95550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 xml:space="preserve">приказа Министерства промышленности и торговли Удмуртской Республики </w:t>
            </w:r>
            <w:r w:rsidR="00B95550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промышленности 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Удмуртской Республики </w:t>
            </w:r>
            <w:r w:rsidR="00205B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предоставлению государственной услуги «Лицензирование заготовки, хранения, переработки и реализации лома черных металлов, цветных металлов</w:t>
            </w:r>
            <w:r w:rsidR="00B95550" w:rsidRPr="00017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3AF7" w:rsidRPr="004072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3AF7" w:rsidRPr="00B95550" w:rsidRDefault="00723EAC" w:rsidP="00723E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</w:t>
            </w:r>
            <w:r w:rsidR="007A3AF7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ояснительная записка к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>проекту</w:t>
            </w:r>
            <w:r w:rsidR="00B95550" w:rsidRPr="00E52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5550">
              <w:rPr>
                <w:rFonts w:ascii="Times New Roman" w:hAnsi="Times New Roman" w:cs="Times New Roman"/>
                <w:sz w:val="28"/>
                <w:szCs w:val="28"/>
              </w:rPr>
              <w:t>приказа Министерства промышленности и торговли Удмуртской Республики «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Об утверждении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95550"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промышленности </w:t>
            </w:r>
            <w:r w:rsidR="00B9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Удмуртской Республики </w:t>
            </w:r>
            <w:r w:rsidR="00205B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предоставлению государственной услуги «Лицензирование заготовки, хранения, переработки и реализации лома черных металлов, цветных металлов</w:t>
            </w:r>
            <w:r w:rsidR="00205B10" w:rsidRPr="00017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A138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3AF7" w:rsidRPr="00E52F9C" w:rsidTr="00A11C1B">
        <w:tc>
          <w:tcPr>
            <w:tcW w:w="10915" w:type="dxa"/>
          </w:tcPr>
          <w:p w:rsidR="007A3AF7" w:rsidRPr="00E52F9C" w:rsidRDefault="007A3AF7" w:rsidP="002D2F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F9C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  <w:p w:rsidR="00C674D8" w:rsidRPr="001817E5" w:rsidRDefault="00AC46EC" w:rsidP="001817E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Проектом приказа Министерства промышленности и торговли УР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утверждается Административный регламент </w:t>
            </w:r>
            <w:r w:rsidRPr="00017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Министерства промышленности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торговли Удмуртской Республики </w:t>
            </w:r>
            <w:r w:rsidR="00205B10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предоставлению государственной услуги «Лицензирование заготовки, хранения, переработки и реализации лома черных металлов, цветных металлов</w:t>
            </w:r>
            <w:r w:rsidR="00205B10" w:rsidRPr="00017D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2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5A81" w:rsidRPr="00E52F9C" w:rsidRDefault="00BB5A81" w:rsidP="006B5CC3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и выявления положений, вводящих избыточные административные и иные ограничения и обязанности для субъектов предпринимательской деятельности, или способствующих </w:t>
            </w:r>
            <w:r w:rsidR="00711D0E">
              <w:rPr>
                <w:rFonts w:ascii="Times New Roman" w:hAnsi="Times New Roman" w:cs="Times New Roman"/>
                <w:sz w:val="28"/>
                <w:szCs w:val="28"/>
              </w:rPr>
              <w:t>их введению, а т</w:t>
            </w:r>
            <w:r w:rsidR="006B5CC3">
              <w:rPr>
                <w:rFonts w:ascii="Times New Roman" w:hAnsi="Times New Roman" w:cs="Times New Roman"/>
                <w:sz w:val="28"/>
                <w:szCs w:val="28"/>
              </w:rPr>
              <w:t xml:space="preserve">акже положений, способствующих </w:t>
            </w:r>
            <w:r w:rsidR="00711D0E">
              <w:rPr>
                <w:rFonts w:ascii="Times New Roman" w:hAnsi="Times New Roman" w:cs="Times New Roman"/>
                <w:sz w:val="28"/>
                <w:szCs w:val="28"/>
              </w:rPr>
              <w:t>возникновению необоснованных расходов субъектов предпринимательской деятельности и бюджетов всех уровней бюджетной системы Российской Федерации, Министерство промышленности и торговли Удмуртской Респуб</w:t>
            </w:r>
            <w:r w:rsidR="001817E5">
              <w:rPr>
                <w:rFonts w:ascii="Times New Roman" w:hAnsi="Times New Roman" w:cs="Times New Roman"/>
                <w:sz w:val="28"/>
                <w:szCs w:val="28"/>
              </w:rPr>
              <w:t>лики в соответствии с пунктом 12</w:t>
            </w:r>
            <w:r w:rsidR="00711D0E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процедуры оценки регулирующего воздействия в Удмуртской Республике, утвержденного постановлением </w:t>
            </w:r>
            <w:r w:rsidR="00711D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Правительства Удмуртской Республики от 3 декабря 2012 года № 526,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FC77CF" w:rsidRPr="00E52F9C" w:rsidRDefault="00FC77CF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2F9C" w:rsidRPr="00E52F9C" w:rsidRDefault="00E52F9C" w:rsidP="002D2F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2F9C" w:rsidRPr="00E52F9C" w:rsidSect="00A11C1B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2E1578"/>
    <w:multiLevelType w:val="hybridMultilevel"/>
    <w:tmpl w:val="97B2F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77529"/>
    <w:multiLevelType w:val="hybridMultilevel"/>
    <w:tmpl w:val="5C604FDC"/>
    <w:lvl w:ilvl="0" w:tplc="457C3504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F2D2F9D"/>
    <w:multiLevelType w:val="hybridMultilevel"/>
    <w:tmpl w:val="60D2C082"/>
    <w:lvl w:ilvl="0" w:tplc="D074A21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69397C"/>
    <w:multiLevelType w:val="hybridMultilevel"/>
    <w:tmpl w:val="814E17D4"/>
    <w:lvl w:ilvl="0" w:tplc="43AA42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244C3A"/>
    <w:rsid w:val="0004634B"/>
    <w:rsid w:val="00063DF0"/>
    <w:rsid w:val="000835D0"/>
    <w:rsid w:val="00091E22"/>
    <w:rsid w:val="000A4DF7"/>
    <w:rsid w:val="000B0962"/>
    <w:rsid w:val="000B5396"/>
    <w:rsid w:val="000B7870"/>
    <w:rsid w:val="000C12DF"/>
    <w:rsid w:val="000F6108"/>
    <w:rsid w:val="001119AA"/>
    <w:rsid w:val="0014205A"/>
    <w:rsid w:val="001717DB"/>
    <w:rsid w:val="00180756"/>
    <w:rsid w:val="001817E5"/>
    <w:rsid w:val="001C5D4E"/>
    <w:rsid w:val="001C5E60"/>
    <w:rsid w:val="001D7F90"/>
    <w:rsid w:val="001E2166"/>
    <w:rsid w:val="001E4D82"/>
    <w:rsid w:val="00205B10"/>
    <w:rsid w:val="00211201"/>
    <w:rsid w:val="00211A4A"/>
    <w:rsid w:val="0023634D"/>
    <w:rsid w:val="00241935"/>
    <w:rsid w:val="00244C3A"/>
    <w:rsid w:val="00282A42"/>
    <w:rsid w:val="002907B1"/>
    <w:rsid w:val="002A45BD"/>
    <w:rsid w:val="002D2F77"/>
    <w:rsid w:val="002E397C"/>
    <w:rsid w:val="00325080"/>
    <w:rsid w:val="00353F28"/>
    <w:rsid w:val="003812A8"/>
    <w:rsid w:val="0038216B"/>
    <w:rsid w:val="0038283A"/>
    <w:rsid w:val="00397760"/>
    <w:rsid w:val="003A02B5"/>
    <w:rsid w:val="003A7847"/>
    <w:rsid w:val="003B4EB1"/>
    <w:rsid w:val="003E3187"/>
    <w:rsid w:val="003F31F7"/>
    <w:rsid w:val="00400C38"/>
    <w:rsid w:val="0040591E"/>
    <w:rsid w:val="00407296"/>
    <w:rsid w:val="0041114F"/>
    <w:rsid w:val="004447B7"/>
    <w:rsid w:val="00456707"/>
    <w:rsid w:val="0047040B"/>
    <w:rsid w:val="00475688"/>
    <w:rsid w:val="00475DC6"/>
    <w:rsid w:val="004818AE"/>
    <w:rsid w:val="00485FB6"/>
    <w:rsid w:val="00492255"/>
    <w:rsid w:val="004A3CDA"/>
    <w:rsid w:val="004C1E67"/>
    <w:rsid w:val="004C41DF"/>
    <w:rsid w:val="004E64A2"/>
    <w:rsid w:val="004F6F56"/>
    <w:rsid w:val="004F6F6E"/>
    <w:rsid w:val="0050292A"/>
    <w:rsid w:val="00505F36"/>
    <w:rsid w:val="0052018A"/>
    <w:rsid w:val="0052024E"/>
    <w:rsid w:val="00520B81"/>
    <w:rsid w:val="0052229D"/>
    <w:rsid w:val="0052289C"/>
    <w:rsid w:val="00523095"/>
    <w:rsid w:val="00527E5F"/>
    <w:rsid w:val="00530F47"/>
    <w:rsid w:val="00531699"/>
    <w:rsid w:val="00556D28"/>
    <w:rsid w:val="0058138C"/>
    <w:rsid w:val="00581FA2"/>
    <w:rsid w:val="00593FCF"/>
    <w:rsid w:val="005C0FA8"/>
    <w:rsid w:val="005E0A6C"/>
    <w:rsid w:val="005E4994"/>
    <w:rsid w:val="006006D7"/>
    <w:rsid w:val="006008AC"/>
    <w:rsid w:val="0060275B"/>
    <w:rsid w:val="00612D1D"/>
    <w:rsid w:val="00613641"/>
    <w:rsid w:val="006158E5"/>
    <w:rsid w:val="00616466"/>
    <w:rsid w:val="00625B53"/>
    <w:rsid w:val="0064165F"/>
    <w:rsid w:val="00644C2F"/>
    <w:rsid w:val="00666C1A"/>
    <w:rsid w:val="00666FE5"/>
    <w:rsid w:val="00670AAE"/>
    <w:rsid w:val="00673F42"/>
    <w:rsid w:val="00682E19"/>
    <w:rsid w:val="006B5CC3"/>
    <w:rsid w:val="006C445F"/>
    <w:rsid w:val="006C5FE0"/>
    <w:rsid w:val="006D0E95"/>
    <w:rsid w:val="00711D0E"/>
    <w:rsid w:val="0071448F"/>
    <w:rsid w:val="007172FD"/>
    <w:rsid w:val="00723EAC"/>
    <w:rsid w:val="00727A87"/>
    <w:rsid w:val="00741569"/>
    <w:rsid w:val="007575E4"/>
    <w:rsid w:val="00760897"/>
    <w:rsid w:val="00780134"/>
    <w:rsid w:val="00780784"/>
    <w:rsid w:val="00780A70"/>
    <w:rsid w:val="00781AFA"/>
    <w:rsid w:val="00784605"/>
    <w:rsid w:val="007872DA"/>
    <w:rsid w:val="00787B52"/>
    <w:rsid w:val="007A15A2"/>
    <w:rsid w:val="007A3AF7"/>
    <w:rsid w:val="007C547F"/>
    <w:rsid w:val="007D109C"/>
    <w:rsid w:val="007D3AE0"/>
    <w:rsid w:val="007E41A0"/>
    <w:rsid w:val="007E4764"/>
    <w:rsid w:val="007E5DA7"/>
    <w:rsid w:val="00807432"/>
    <w:rsid w:val="0081216D"/>
    <w:rsid w:val="00813C92"/>
    <w:rsid w:val="00822779"/>
    <w:rsid w:val="0082572D"/>
    <w:rsid w:val="00827B9E"/>
    <w:rsid w:val="008471E7"/>
    <w:rsid w:val="00850661"/>
    <w:rsid w:val="00850ADD"/>
    <w:rsid w:val="00883D4C"/>
    <w:rsid w:val="00894901"/>
    <w:rsid w:val="008A4BF7"/>
    <w:rsid w:val="008B2FAC"/>
    <w:rsid w:val="008C06DE"/>
    <w:rsid w:val="008C6247"/>
    <w:rsid w:val="008C7AEA"/>
    <w:rsid w:val="008D7405"/>
    <w:rsid w:val="008D7857"/>
    <w:rsid w:val="008E398E"/>
    <w:rsid w:val="008E673F"/>
    <w:rsid w:val="008E7CFF"/>
    <w:rsid w:val="00900B9F"/>
    <w:rsid w:val="00907FC1"/>
    <w:rsid w:val="0091111A"/>
    <w:rsid w:val="009128E4"/>
    <w:rsid w:val="0091301A"/>
    <w:rsid w:val="00914F77"/>
    <w:rsid w:val="00920EAC"/>
    <w:rsid w:val="00934336"/>
    <w:rsid w:val="00941A03"/>
    <w:rsid w:val="009629EE"/>
    <w:rsid w:val="00975A85"/>
    <w:rsid w:val="009839EF"/>
    <w:rsid w:val="00993E03"/>
    <w:rsid w:val="009C497C"/>
    <w:rsid w:val="009D1E1B"/>
    <w:rsid w:val="009F7F49"/>
    <w:rsid w:val="00A06E62"/>
    <w:rsid w:val="00A10870"/>
    <w:rsid w:val="00A11C1B"/>
    <w:rsid w:val="00A15564"/>
    <w:rsid w:val="00A16916"/>
    <w:rsid w:val="00A77F98"/>
    <w:rsid w:val="00A827E8"/>
    <w:rsid w:val="00A8504E"/>
    <w:rsid w:val="00A86D04"/>
    <w:rsid w:val="00A93870"/>
    <w:rsid w:val="00AA1382"/>
    <w:rsid w:val="00AA2DEA"/>
    <w:rsid w:val="00AB6E4F"/>
    <w:rsid w:val="00AC46EC"/>
    <w:rsid w:val="00AD3A8D"/>
    <w:rsid w:val="00AF4CEC"/>
    <w:rsid w:val="00AF5C94"/>
    <w:rsid w:val="00B033D1"/>
    <w:rsid w:val="00B060E6"/>
    <w:rsid w:val="00B11EFC"/>
    <w:rsid w:val="00B416DF"/>
    <w:rsid w:val="00B42B46"/>
    <w:rsid w:val="00B55FF3"/>
    <w:rsid w:val="00B759CD"/>
    <w:rsid w:val="00B8080F"/>
    <w:rsid w:val="00B95550"/>
    <w:rsid w:val="00BA002A"/>
    <w:rsid w:val="00BB5A81"/>
    <w:rsid w:val="00BC0943"/>
    <w:rsid w:val="00BD0F50"/>
    <w:rsid w:val="00BD1A83"/>
    <w:rsid w:val="00BD4AB6"/>
    <w:rsid w:val="00BE490E"/>
    <w:rsid w:val="00BE5324"/>
    <w:rsid w:val="00BF42FD"/>
    <w:rsid w:val="00C2603F"/>
    <w:rsid w:val="00C46BBD"/>
    <w:rsid w:val="00C51E48"/>
    <w:rsid w:val="00C674D8"/>
    <w:rsid w:val="00CC3ACC"/>
    <w:rsid w:val="00CD433F"/>
    <w:rsid w:val="00CE7808"/>
    <w:rsid w:val="00D632C8"/>
    <w:rsid w:val="00D71FE6"/>
    <w:rsid w:val="00D73820"/>
    <w:rsid w:val="00D74919"/>
    <w:rsid w:val="00D76CC2"/>
    <w:rsid w:val="00D86E88"/>
    <w:rsid w:val="00DD6CC1"/>
    <w:rsid w:val="00DE428A"/>
    <w:rsid w:val="00DF7BD1"/>
    <w:rsid w:val="00E02F2E"/>
    <w:rsid w:val="00E20B7B"/>
    <w:rsid w:val="00E22599"/>
    <w:rsid w:val="00E52F9C"/>
    <w:rsid w:val="00E7486E"/>
    <w:rsid w:val="00E85929"/>
    <w:rsid w:val="00E93AE4"/>
    <w:rsid w:val="00E9652E"/>
    <w:rsid w:val="00EB4CB8"/>
    <w:rsid w:val="00EB61FE"/>
    <w:rsid w:val="00EC0867"/>
    <w:rsid w:val="00EC0916"/>
    <w:rsid w:val="00EC773C"/>
    <w:rsid w:val="00F14020"/>
    <w:rsid w:val="00F23843"/>
    <w:rsid w:val="00F23FB1"/>
    <w:rsid w:val="00F31449"/>
    <w:rsid w:val="00F40AE1"/>
    <w:rsid w:val="00F42151"/>
    <w:rsid w:val="00F50E58"/>
    <w:rsid w:val="00F56E67"/>
    <w:rsid w:val="00FA7255"/>
    <w:rsid w:val="00FB0B11"/>
    <w:rsid w:val="00FC2988"/>
    <w:rsid w:val="00FC77CF"/>
    <w:rsid w:val="00FD5196"/>
    <w:rsid w:val="00FD66C8"/>
    <w:rsid w:val="00FE0904"/>
    <w:rsid w:val="00FE462B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  <w:style w:type="paragraph" w:customStyle="1" w:styleId="ConsPlusTitle">
    <w:name w:val="ConsPlusTitle"/>
    <w:uiPriority w:val="99"/>
    <w:rsid w:val="001D7F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77C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3A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.mpe@b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843E-18AD-4162-ACE6-10DC1F7C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Сибгатова</cp:lastModifiedBy>
  <cp:revision>38</cp:revision>
  <dcterms:created xsi:type="dcterms:W3CDTF">2014-01-16T11:48:00Z</dcterms:created>
  <dcterms:modified xsi:type="dcterms:W3CDTF">2015-09-10T05:01:00Z</dcterms:modified>
</cp:coreProperties>
</file>