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2278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в некоторые акты Правительства Удмуртской Республики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22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950-348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в некоторые акты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22782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некоторые акты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C558EB" w:rsidRDefault="00C558EB" w:rsidP="00C558E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0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внести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постановления Правительства Удмуртской Республики, устанавливающие правила предоставления субсидий промышленным предприятиям Удмуртии. </w:t>
            </w:r>
          </w:p>
          <w:p w:rsidR="00C674D8" w:rsidRPr="00E52F9C" w:rsidRDefault="00C674D8" w:rsidP="004C3CF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ограничения, или способствующих их введению, а также положений, способствующих возникновению необоснованных расходов у бюджетов всех уровней бюджетной системы Российской Федерации, Министерство промышленности и </w:t>
            </w:r>
            <w:r w:rsidR="004C3CFC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4C3CF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2F9C">
              <w:rPr>
                <w:b/>
                <w:sz w:val="28"/>
                <w:szCs w:val="28"/>
              </w:rPr>
              <w:lastRenderedPageBreak/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 xml:space="preserve">«О ВНЕСЕНИИ ИЗМЕНЕНИЙ В </w:t>
            </w:r>
            <w:r w:rsidR="00FA4DEC">
              <w:rPr>
                <w:b/>
                <w:sz w:val="28"/>
                <w:szCs w:val="28"/>
              </w:rPr>
              <w:t>НЕКОТОРЫЕ АКТЫ</w:t>
            </w:r>
            <w:r w:rsidR="008E398E" w:rsidRPr="00E52F9C">
              <w:rPr>
                <w:b/>
                <w:sz w:val="28"/>
                <w:szCs w:val="28"/>
              </w:rPr>
              <w:t xml:space="preserve"> ПРАВИТЕЛЬСТВА УДМУРТСКОЙ РЕСПУБЛИКИ»</w:t>
            </w:r>
          </w:p>
          <w:p w:rsidR="00907FC1" w:rsidRPr="00E52F9C" w:rsidRDefault="00907FC1" w:rsidP="00FA4DE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FA4DEC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DE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DEC" w:rsidRPr="00E52F9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81">
        <w:rPr>
          <w:rFonts w:ascii="Times New Roman" w:hAnsi="Times New Roman" w:cs="Times New Roman"/>
          <w:sz w:val="28"/>
          <w:szCs w:val="28"/>
        </w:rPr>
        <w:t xml:space="preserve">Достигнута ли, на Ваш взгляд, основная цель предоставления субсидий -  повышение эффективности предоставления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>промышленным предприятиям</w:t>
      </w:r>
      <w:r w:rsidRPr="000B2181">
        <w:rPr>
          <w:rFonts w:ascii="Times New Roman" w:hAnsi="Times New Roman" w:cs="Times New Roman"/>
          <w:sz w:val="28"/>
          <w:szCs w:val="28"/>
        </w:rPr>
        <w:t xml:space="preserve"> Удмуртской Республики?</w:t>
      </w:r>
    </w:p>
    <w:p w:rsidR="000B2181" w:rsidRPr="000B2181" w:rsidRDefault="000B2181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81">
        <w:rPr>
          <w:rFonts w:ascii="Times New Roman" w:hAnsi="Times New Roman" w:cs="Times New Roman"/>
          <w:sz w:val="28"/>
          <w:szCs w:val="28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91E22"/>
    <w:rsid w:val="000A4DF7"/>
    <w:rsid w:val="000B0962"/>
    <w:rsid w:val="000B2181"/>
    <w:rsid w:val="000B5396"/>
    <w:rsid w:val="000B7870"/>
    <w:rsid w:val="000C12DF"/>
    <w:rsid w:val="000F6108"/>
    <w:rsid w:val="0014205A"/>
    <w:rsid w:val="001717DB"/>
    <w:rsid w:val="00180756"/>
    <w:rsid w:val="0018161C"/>
    <w:rsid w:val="001C5D4E"/>
    <w:rsid w:val="001C5E60"/>
    <w:rsid w:val="001E2166"/>
    <w:rsid w:val="001E4D82"/>
    <w:rsid w:val="00211201"/>
    <w:rsid w:val="00211A4A"/>
    <w:rsid w:val="0022782F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3CFC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558EB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84404"/>
    <w:rsid w:val="00FA4DEC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8834-BEF9-4CCD-9433-BA93C0E8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2015-05-12T09:15:00Z</cp:lastPrinted>
  <dcterms:created xsi:type="dcterms:W3CDTF">2014-01-16T11:48:00Z</dcterms:created>
  <dcterms:modified xsi:type="dcterms:W3CDTF">2015-05-12T09:15:00Z</dcterms:modified>
</cp:coreProperties>
</file>