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A0" w:rsidRDefault="00A61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61FA0" w:rsidRDefault="00A61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1FA0" w:rsidRDefault="00A61F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проекту постановления Правительства Удмуртской Республики </w:t>
      </w:r>
    </w:p>
    <w:p w:rsidR="00A61FA0" w:rsidRDefault="00A61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изменений в постановление Правительства Удмуртской Республики от 29 апреля 2015 года № 213</w:t>
      </w:r>
      <w:r w:rsidR="001309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«Об утверждении государственной программы Удмуртской Республики «Энергоэффективность и развитие энергетики в Удмуртской Республике» и о признании утратившими силу некоторых постановлений Правительства Удмуртской Республики</w:t>
      </w:r>
      <w:r>
        <w:rPr>
          <w:rFonts w:ascii="Times New Roman" w:eastAsia="Courier New" w:hAnsi="Times New Roman"/>
          <w:b/>
          <w:bCs/>
          <w:sz w:val="28"/>
          <w:szCs w:val="28"/>
          <w:shd w:val="clear" w:color="auto" w:fill="FFFFFF"/>
        </w:rPr>
        <w:t>»</w:t>
      </w:r>
    </w:p>
    <w:p w:rsidR="00A61FA0" w:rsidRDefault="00A61FA0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A61FA0" w:rsidRDefault="00A61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Данным проектом постановления Правительства Удмуртской Республики предлагается внести изменения в </w:t>
      </w:r>
      <w:r>
        <w:rPr>
          <w:rFonts w:ascii="Times New Roman" w:hAnsi="Times New Roman"/>
          <w:sz w:val="28"/>
          <w:szCs w:val="28"/>
        </w:rPr>
        <w:t xml:space="preserve">государственную программу Удмуртской Республики «Энергоэффективность и развитие энергетики в Удмуртской Республике», дополнив ее Приложением 8 «Порядок предоставления субсидий бюджетам муниципальных образований в Удмуртской Республике на приобретение транспортных средств, использующих в качестве моторного топлива компримированный природный газ» (далее – порядок). </w:t>
      </w:r>
    </w:p>
    <w:p w:rsidR="00A61FA0" w:rsidRDefault="00A61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разработан в соответствии с постановлением Правительства Удмуртской Республики от 12 декабря 2016 года № 508 «О формировании, предоставлении и распределении субсидий из бюджета Удмуртской Республики бюджетам муниципальных образований в Удмуртской Республике» и определяет цели и условия предоставления субсидий бюджетам муниципальных образований в Удмуртской Республике в рамках реализации мероприятий подпрограммы «Развитие рынка газомоторного топлива в Удмуртской Республике» государственной программы Удмуртской Республики «Энергоэффективность и развитие энергетики в Удмуртской Республике».</w:t>
      </w:r>
    </w:p>
    <w:p w:rsidR="00A61FA0" w:rsidRDefault="00A61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Вследствие дублирования механизма предоставления субсидий предлагается признать утратившим силу постановление Правительства Удмуртской Республики от 16 октября 2015 года № 482 «Об утверждении Положения о порядке предоставления субсидий бюджетам муниципальных образований в Удмуртской Республике на приобретение автобусов и техники для жилищно-коммунального хозяйства, использующих в качестве моторного топлива компримированный природный газ», а также пункт 2 постановления Правительства Удмуртской Республики от 26 сентября 2016 года № 399 «О внесении изменений в некоторые акты Правительства Удмуртской Республики».</w:t>
      </w:r>
    </w:p>
    <w:p w:rsidR="00A61FA0" w:rsidRDefault="00A61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1FA0" w:rsidRDefault="00A6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FA0" w:rsidRDefault="00A6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министра </w:t>
      </w:r>
    </w:p>
    <w:p w:rsidR="00A61FA0" w:rsidRDefault="00A6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промышленности и торговли </w:t>
      </w:r>
    </w:p>
    <w:p w:rsidR="00A61FA0" w:rsidRDefault="00A6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Удмуртской Республики                        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Лашкарев</w:t>
      </w:r>
      <w:proofErr w:type="spellEnd"/>
    </w:p>
    <w:sectPr w:rsidR="00A61FA0">
      <w:pgSz w:w="11906" w:h="16838" w:code="9"/>
      <w:pgMar w:top="1135" w:right="707" w:bottom="993" w:left="1701" w:header="340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5D09"/>
    <w:multiLevelType w:val="multilevel"/>
    <w:tmpl w:val="B27CB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5AF0B23"/>
    <w:multiLevelType w:val="multilevel"/>
    <w:tmpl w:val="D21E6E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81F06A8"/>
    <w:multiLevelType w:val="hybridMultilevel"/>
    <w:tmpl w:val="1A06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B33B6"/>
    <w:multiLevelType w:val="multilevel"/>
    <w:tmpl w:val="1A069B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14E7B"/>
    <w:multiLevelType w:val="hybridMultilevel"/>
    <w:tmpl w:val="2DB4B668"/>
    <w:lvl w:ilvl="0" w:tplc="B810B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305DD4"/>
    <w:multiLevelType w:val="hybridMultilevel"/>
    <w:tmpl w:val="B724823A"/>
    <w:lvl w:ilvl="0" w:tplc="3D320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09B3"/>
    <w:rsid w:val="001309B3"/>
    <w:rsid w:val="009E00B4"/>
    <w:rsid w:val="00A6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bCs/>
      <w:sz w:val="24"/>
      <w:szCs w:val="20"/>
      <w:lang w:eastAsia="ru-RU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link w:val="a3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Konikova</dc:creator>
  <cp:lastModifiedBy>Makarov</cp:lastModifiedBy>
  <cp:revision>2</cp:revision>
  <cp:lastPrinted>2017-06-01T05:04:00Z</cp:lastPrinted>
  <dcterms:created xsi:type="dcterms:W3CDTF">2017-08-02T13:31:00Z</dcterms:created>
  <dcterms:modified xsi:type="dcterms:W3CDTF">2017-08-02T13:31:00Z</dcterms:modified>
</cp:coreProperties>
</file>