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ПРОМЫШЛЕННОСТИ И ТОРГОВЛИ</w:t>
      </w: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УДМУРТСКОЙ РЕСПУБЛИКИ</w:t>
      </w: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(уполномоченный орган на основании постановления</w:t>
      </w:r>
      <w:proofErr w:type="gramEnd"/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Правительства Удмуртской Республики от 22.12.2014 года №550)</w:t>
      </w:r>
      <w:proofErr w:type="gramEnd"/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>, 144, Ижевск, 426008, Тел.: (3412) 935-480, 950-347</w:t>
      </w: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0C5205" w:rsidRPr="003022D5" w:rsidRDefault="000C5205" w:rsidP="0078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385F1B" w:rsidRPr="003022D5">
        <w:rPr>
          <w:rFonts w:ascii="Times New Roman" w:hAnsi="Times New Roman" w:cs="Times New Roman"/>
          <w:b/>
          <w:sz w:val="24"/>
          <w:szCs w:val="24"/>
          <w:lang w:eastAsia="ru-RU"/>
        </w:rPr>
        <w:t>лановой проверки № 07-07/2017-</w:t>
      </w:r>
      <w:r w:rsidR="002251BD" w:rsidRPr="003022D5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</w:p>
    <w:p w:rsidR="002251BD" w:rsidRPr="003022D5" w:rsidRDefault="002251BD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Министерства строительства, архитектуры и жилищной политики </w:t>
      </w:r>
    </w:p>
    <w:p w:rsidR="000C5205" w:rsidRPr="003022D5" w:rsidRDefault="002251BD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sz w:val="24"/>
          <w:szCs w:val="24"/>
          <w:lang w:eastAsia="ru-RU"/>
        </w:rPr>
        <w:t>Удмуртской Республики</w:t>
      </w:r>
    </w:p>
    <w:p w:rsidR="000C5205" w:rsidRPr="003022D5" w:rsidRDefault="000C5205" w:rsidP="00782A9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60" w:type="dxa"/>
        <w:tblInd w:w="-106" w:type="dxa"/>
        <w:tblLook w:val="01E0" w:firstRow="1" w:lastRow="1" w:firstColumn="1" w:lastColumn="1" w:noHBand="0" w:noVBand="0"/>
      </w:tblPr>
      <w:tblGrid>
        <w:gridCol w:w="3348"/>
        <w:gridCol w:w="6912"/>
      </w:tblGrid>
      <w:tr w:rsidR="000C5205" w:rsidRPr="003022D5" w:rsidTr="00207F92">
        <w:tc>
          <w:tcPr>
            <w:tcW w:w="3348" w:type="dxa"/>
          </w:tcPr>
          <w:p w:rsidR="000C5205" w:rsidRPr="003022D5" w:rsidRDefault="000E3450" w:rsidP="008B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2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="002251BD" w:rsidRPr="003022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  <w:r w:rsidR="008B0F9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  <w:r w:rsidRPr="003022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» </w:t>
            </w:r>
            <w:r w:rsidR="002251BD" w:rsidRPr="003022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августа </w:t>
            </w:r>
            <w:r w:rsidR="000C5205" w:rsidRPr="003022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6912" w:type="dxa"/>
          </w:tcPr>
          <w:p w:rsidR="000C5205" w:rsidRPr="003022D5" w:rsidRDefault="000C5205" w:rsidP="00782A9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Министерство промышленности и торговли </w:t>
            </w:r>
          </w:p>
          <w:p w:rsidR="000C5205" w:rsidRPr="003022D5" w:rsidRDefault="000C5205" w:rsidP="00782A9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Удмуртской Республики, </w:t>
            </w:r>
          </w:p>
          <w:p w:rsidR="000C5205" w:rsidRPr="003022D5" w:rsidRDefault="000C5205" w:rsidP="00782A9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02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г. Ижевск,</w:t>
            </w:r>
          </w:p>
          <w:p w:rsidR="000C5205" w:rsidRPr="003022D5" w:rsidRDefault="000C5205" w:rsidP="00782A9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Красная</w:t>
            </w:r>
            <w:proofErr w:type="gramEnd"/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, 144 , кабинет 415</w:t>
            </w:r>
          </w:p>
          <w:p w:rsidR="000C5205" w:rsidRPr="003022D5" w:rsidRDefault="000C5205" w:rsidP="00782A96">
            <w:pPr>
              <w:spacing w:after="0" w:line="240" w:lineRule="auto"/>
              <w:ind w:left="14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2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(место составления)</w:t>
            </w:r>
          </w:p>
        </w:tc>
      </w:tr>
      <w:tr w:rsidR="000C5205" w:rsidRPr="003022D5" w:rsidTr="00207F92">
        <w:tc>
          <w:tcPr>
            <w:tcW w:w="3348" w:type="dxa"/>
          </w:tcPr>
          <w:p w:rsidR="000C5205" w:rsidRPr="003022D5" w:rsidRDefault="000C5205" w:rsidP="00782A9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</w:tcPr>
          <w:p w:rsidR="000C5205" w:rsidRPr="003022D5" w:rsidRDefault="000C5205" w:rsidP="00782A9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99 Федерального закона от 05</w:t>
      </w:r>
      <w:r w:rsidR="00AF5610" w:rsidRPr="003022D5">
        <w:rPr>
          <w:rFonts w:ascii="Times New Roman" w:hAnsi="Times New Roman" w:cs="Times New Roman"/>
          <w:sz w:val="24"/>
          <w:szCs w:val="24"/>
          <w:lang w:eastAsia="ru-RU"/>
        </w:rPr>
        <w:t>.04.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приказа Министерства экономического развития Российской Федерации</w:t>
      </w:r>
      <w:r w:rsidR="00D1658B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от 28.01.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2011 года 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заказчиков»; </w:t>
      </w:r>
    </w:p>
    <w:p w:rsidR="000C5205" w:rsidRPr="003022D5" w:rsidRDefault="002251BD" w:rsidP="0022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распоряжения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промышленности и торговли Удмуртской Республики (далее – Минист</w:t>
      </w:r>
      <w:r w:rsidR="00847B58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ерство) от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5610" w:rsidRPr="003022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F5610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7B58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2017 года №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847B58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>«О проведении плановой проверки</w:t>
      </w:r>
      <w:r w:rsidR="000C5205" w:rsidRPr="003022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Министерства строительства, архитектуры и жилищной политики Удмуртской Республики</w:t>
      </w:r>
      <w:r w:rsidR="00644200" w:rsidRPr="003022D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47B58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инспекцией в составе должностных лиц Министерства: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заместителя министра промышленности и торговли Удмуртской Республики,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– начальника отдела по контролю в сфере закупок товаров, работ, услуг для обеспечения государственных нужд Удмуртской Республики Министерства (далее – отдел),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>– консультант</w:t>
      </w:r>
      <w:r w:rsidR="00644200" w:rsidRPr="003022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отдела,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>– ведущего</w:t>
      </w:r>
      <w:proofErr w:type="gramEnd"/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специалиста-эксперта отдела,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– ведущего специалиста-эксперта отдела, проведено плановое контрольное мероприятие в части соблюдения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Министерств</w:t>
      </w:r>
      <w:r w:rsidR="00CD18DF" w:rsidRPr="003022D5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архитектуры и жилищной политики Удмуртской Республики 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>(далее –</w:t>
      </w:r>
      <w:r w:rsidR="00847B58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Минстрой УР</w:t>
      </w:r>
      <w:r w:rsidR="000C52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, заказчик, субъект проверки) требований Федерального закона № 44-ФЗ при осуществлении закупок товаров, работ, услуг во втором полугодии 2016 года, в первом квартале 2017 года, а также закупок, находящихся на стадии осуществления и по которым не заключены контракты. </w:t>
      </w:r>
      <w:proofErr w:type="gramEnd"/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Начало прове</w:t>
      </w:r>
      <w:r w:rsidR="00E24406" w:rsidRPr="003022D5">
        <w:rPr>
          <w:rFonts w:ascii="Times New Roman" w:hAnsi="Times New Roman" w:cs="Times New Roman"/>
          <w:sz w:val="24"/>
          <w:szCs w:val="24"/>
          <w:lang w:eastAsia="ru-RU"/>
        </w:rPr>
        <w:t>дения первого этапа проверки: 29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2017 года.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Окончание прове</w:t>
      </w:r>
      <w:r w:rsidR="00E24406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дения первого этапа проверки: 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2017 года.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Начало прове</w:t>
      </w:r>
      <w:r w:rsidR="00E24406" w:rsidRPr="003022D5">
        <w:rPr>
          <w:rFonts w:ascii="Times New Roman" w:hAnsi="Times New Roman" w:cs="Times New Roman"/>
          <w:sz w:val="24"/>
          <w:szCs w:val="24"/>
          <w:lang w:eastAsia="ru-RU"/>
        </w:rPr>
        <w:t>дения второго этапа проверки: 29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2017 года.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Окончание прове</w:t>
      </w:r>
      <w:r w:rsidR="00E24406" w:rsidRPr="003022D5">
        <w:rPr>
          <w:rFonts w:ascii="Times New Roman" w:hAnsi="Times New Roman" w:cs="Times New Roman"/>
          <w:sz w:val="24"/>
          <w:szCs w:val="24"/>
          <w:lang w:eastAsia="ru-RU"/>
        </w:rPr>
        <w:t>дения второго этапа проверки: 26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90980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2017 года.</w:t>
      </w:r>
    </w:p>
    <w:p w:rsidR="006D50C1" w:rsidRPr="003022D5" w:rsidRDefault="006D50C1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 для проверки: утвержденный распоряжением Министерства от 05 декабря 2016 года № 08-04/44 план проверок на I полугодие 2017 года, размещенный на официальном сайте Министерства в информационно-коммуникационной сети «Интернет» и в единой информационной системе в сфере закупок (далее – ЕИС).  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Минстроя УР</w:t>
      </w:r>
      <w:r w:rsidR="00CE7705" w:rsidRPr="003022D5">
        <w:rPr>
          <w:rFonts w:ascii="Times New Roman" w:hAnsi="Times New Roman" w:cs="Times New Roman"/>
          <w:sz w:val="24"/>
          <w:szCs w:val="24"/>
          <w:lang w:eastAsia="ru-RU"/>
        </w:rPr>
        <w:t>: 4260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 w:rsidR="00CE7705" w:rsidRPr="003022D5">
        <w:rPr>
          <w:rFonts w:ascii="Times New Roman" w:hAnsi="Times New Roman" w:cs="Times New Roman"/>
          <w:sz w:val="24"/>
          <w:szCs w:val="24"/>
          <w:lang w:eastAsia="ru-RU"/>
        </w:rPr>
        <w:t>г. Ижевск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Песочная</w:t>
      </w:r>
      <w:r w:rsidR="00CE770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Цель проверки:</w:t>
      </w:r>
      <w:r w:rsidRPr="0030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становить соблюдение субъектом проверки требований Федерального закона № 44-ФЗ при осуществлении закупок товаров, работ, услуг субъектом проверки во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втором полугодии 2016 года, в первом квартале 2017 года, а также закупок, находящихся на стадии осуществления и по которым не заключены контракты.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81C" w:rsidRPr="003022D5" w:rsidRDefault="000C5205" w:rsidP="00174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В ходе проведения 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17481C" w:rsidRPr="003022D5" w:rsidRDefault="0017481C" w:rsidP="00CD18DF">
      <w:pPr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Учредительные документы </w:t>
      </w:r>
      <w:r w:rsidR="003022D5" w:rsidRPr="003022D5"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остановление Правительства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>22.12.2014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>536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«О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>Министерстве строительства, архитектуры и жилищной политики Удмуртской Республики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Федерации,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серия 18 №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>0045474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внесении записи в Единый государственный реестр юридических лиц о юридическом лице, зарегистрированном до 01.07.2002 года,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серия 18 № </w:t>
      </w:r>
      <w:r w:rsidR="00C94B6D" w:rsidRPr="003022D5">
        <w:rPr>
          <w:rFonts w:ascii="Times New Roman" w:hAnsi="Times New Roman" w:cs="Times New Roman"/>
          <w:sz w:val="24"/>
          <w:szCs w:val="24"/>
          <w:lang w:eastAsia="ru-RU"/>
        </w:rPr>
        <w:t>1328401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7481C" w:rsidRPr="003022D5" w:rsidRDefault="0017481C" w:rsidP="00CD18DF">
      <w:pPr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Указ Главы Удмуртской Республики от 10.</w:t>
      </w:r>
      <w:r w:rsidR="00CA0696" w:rsidRPr="003022D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CA0696" w:rsidRPr="003022D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A0696" w:rsidRPr="003022D5">
        <w:rPr>
          <w:rFonts w:ascii="Times New Roman" w:hAnsi="Times New Roman" w:cs="Times New Roman"/>
          <w:sz w:val="24"/>
          <w:szCs w:val="24"/>
          <w:lang w:eastAsia="ru-RU"/>
        </w:rPr>
        <w:t>367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«О назначении министра </w:t>
      </w:r>
      <w:r w:rsidR="00CA0696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строительства, архитектуры и жилищной политики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A0696" w:rsidRPr="003022D5" w:rsidRDefault="00CA0696" w:rsidP="00BC10C2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Указ Главы Удмуртской Республики от 05.04.2017 года № 71 «Об освобождении от должности министра строительства, архитектуры и жилищной политики Удмуртской Республики».</w:t>
      </w:r>
    </w:p>
    <w:p w:rsidR="00CA0696" w:rsidRPr="003022D5" w:rsidRDefault="00CA0696" w:rsidP="00CD18DF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Указ Главы Удмуртской Республики от 06.04.2017 года № 115 «Об </w:t>
      </w: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исполняющем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министра строительства, архитектуры и жилищной политики Удмуртской Республики».</w:t>
      </w:r>
    </w:p>
    <w:p w:rsidR="0017481C" w:rsidRPr="003022D5" w:rsidRDefault="00CD18DF" w:rsidP="00CD18DF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строительства, архитектуры и жилищной политики Удмуртской Республики</w:t>
      </w:r>
      <w:r w:rsidR="0017481C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0501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О назначении ответственного должностного лица за проведение плановой проверки</w:t>
      </w:r>
      <w:r w:rsidR="0017481C" w:rsidRPr="003022D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F1A94" w:rsidRPr="003022D5" w:rsidRDefault="0017481C" w:rsidP="00D250E5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строительства, архитектуры и жилищной политики Удмуртской Республики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06.07.2017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0530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«О внесении изменений в приказ Министерства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строительства, архитектуры и жилищной политики Удмуртской Республики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AF1A94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23.06.2017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F1A94" w:rsidRPr="003022D5">
        <w:rPr>
          <w:rFonts w:ascii="Times New Roman" w:hAnsi="Times New Roman" w:cs="Times New Roman"/>
          <w:sz w:val="24"/>
          <w:szCs w:val="24"/>
          <w:lang w:eastAsia="ru-RU"/>
        </w:rPr>
        <w:t>0501 «О назначении ответственного должностного лица за проведение плановой проверки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B0650" w:rsidRPr="003022D5" w:rsidRDefault="00CB0650" w:rsidP="00BC10C2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 от 23.06.2017 года № 0502 «О временном перераспределении обязанностей контрактных управляющих при закупках товаров, работ и услуг для обеспечения государственных нужд».</w:t>
      </w:r>
    </w:p>
    <w:p w:rsidR="00207F92" w:rsidRPr="003022D5" w:rsidRDefault="00207F92" w:rsidP="006462DB">
      <w:pPr>
        <w:numPr>
          <w:ilvl w:val="0"/>
          <w:numId w:val="2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от 19.03.2015 года № 127 «О назначении контрактных управляющих и утверждении Положения о контрактных управляющих и их взаимодействии со структурными подразделениями Министерства строительства, архитектуры и жилищной политики Удмуртской Республики при закупках товаров, работ и услуг для обеспечения государственных нужд».</w:t>
      </w:r>
    </w:p>
    <w:p w:rsidR="00207F92" w:rsidRPr="003022D5" w:rsidRDefault="00207F92" w:rsidP="00BC10C2">
      <w:pPr>
        <w:numPr>
          <w:ilvl w:val="0"/>
          <w:numId w:val="2"/>
        </w:numPr>
        <w:tabs>
          <w:tab w:val="left" w:pos="284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67351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19.05.2016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D67351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225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в приказ Министерства строительства, архитектуры и жилищной политики Удмуртской Республики от </w:t>
      </w:r>
      <w:r w:rsidR="00D67351" w:rsidRPr="003022D5">
        <w:rPr>
          <w:rFonts w:ascii="Times New Roman" w:hAnsi="Times New Roman" w:cs="Times New Roman"/>
          <w:sz w:val="24"/>
          <w:szCs w:val="24"/>
          <w:lang w:eastAsia="ru-RU"/>
        </w:rPr>
        <w:t>19.03.2015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D67351" w:rsidRPr="003022D5">
        <w:rPr>
          <w:rFonts w:ascii="Times New Roman" w:hAnsi="Times New Roman" w:cs="Times New Roman"/>
          <w:sz w:val="24"/>
          <w:szCs w:val="24"/>
          <w:lang w:eastAsia="ru-RU"/>
        </w:rPr>
        <w:t>127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«О назначении контрактных управляющих и утверждении Положения о контрактных управляющих и их взаимодействии со структурными подразделениями Министерства строительства, архитектуры и жилищной политики Удмуртской Республики при закупках товаров, работ и услуг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для обеспечения государственных нужд».</w:t>
      </w:r>
    </w:p>
    <w:p w:rsidR="00D250E5" w:rsidRPr="003022D5" w:rsidRDefault="00D250E5" w:rsidP="00D250E5">
      <w:pPr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от 27.12.2016 года № 1184 «О назначении контрактных управляющих и утверждении Положения о контрактных управляющих и их взаимодействии со структурными подразделениями Министерства строительства, архитектуры и жилищной политики Удмуртской Республики при закупках товаров, работ и услуг для обеспечения государственных нужд».</w:t>
      </w:r>
    </w:p>
    <w:p w:rsidR="00D250E5" w:rsidRPr="003022D5" w:rsidRDefault="00D250E5" w:rsidP="007E0560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Приказ Министерства строительства, архитектуры и жилищной политики Удмуртской Республики от 28.04.2017 года № 0327 «О внесении изменений в приказ Министерства строительства, архитектуры и жилищной политики Удмуртской Республики от 27.12.2016 года № 1184 «О назначении контрактных управляющих и утверждении Положения о контрактных управляющих и их взаимодействии со структурными подразделениями Министерства строительства, архитектуры и жилищной политики Удмуртской Республики при закупках товаров, работ и услуг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для обеспечения государственных нужд».</w:t>
      </w:r>
    </w:p>
    <w:p w:rsidR="00D67351" w:rsidRPr="003022D5" w:rsidRDefault="00D67351" w:rsidP="007E0560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 от 30.05.2014 года №</w:t>
      </w:r>
      <w:r w:rsidR="008E1275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73-к «О назначении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022D5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7351" w:rsidRPr="003022D5" w:rsidRDefault="00D67351" w:rsidP="001B1DCB">
      <w:pPr>
        <w:numPr>
          <w:ilvl w:val="0"/>
          <w:numId w:val="2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Должностной регламент </w:t>
      </w:r>
      <w:proofErr w:type="gramStart"/>
      <w:r w:rsidR="0049230E" w:rsidRPr="003022D5">
        <w:rPr>
          <w:rFonts w:ascii="Times New Roman" w:hAnsi="Times New Roman" w:cs="Times New Roman"/>
          <w:sz w:val="24"/>
          <w:szCs w:val="24"/>
          <w:lang w:eastAsia="ru-RU"/>
        </w:rPr>
        <w:t>начальника сектора подрядных торгов управления развития строительного</w:t>
      </w:r>
      <w:proofErr w:type="gramEnd"/>
      <w:r w:rsidR="0049230E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комплекса, утвержденный 25.02.2015 года министром строительства, архитектуры и жилищной полити</w:t>
      </w:r>
      <w:r w:rsidR="001B1DCB" w:rsidRPr="003022D5">
        <w:rPr>
          <w:rFonts w:ascii="Times New Roman" w:hAnsi="Times New Roman" w:cs="Times New Roman"/>
          <w:sz w:val="24"/>
          <w:szCs w:val="24"/>
          <w:lang w:eastAsia="ru-RU"/>
        </w:rPr>
        <w:t>ки Удмуртской Республики.</w:t>
      </w:r>
    </w:p>
    <w:p w:rsidR="0049230E" w:rsidRPr="003022D5" w:rsidRDefault="0049230E" w:rsidP="00CD18DF">
      <w:pPr>
        <w:numPr>
          <w:ilvl w:val="0"/>
          <w:numId w:val="2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«О секторе подрядных </w:t>
      </w: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торгов управления развития строительного комплекса Министерства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архитектуры и жилищной политики Удмуртской Республики», утвержденное 25.02.2015 года министром строительства, архитектуры и жилищной политики Удмуртской Республики.</w:t>
      </w:r>
    </w:p>
    <w:p w:rsidR="008E1275" w:rsidRPr="003022D5" w:rsidRDefault="008E1275" w:rsidP="007E0560">
      <w:pPr>
        <w:numPr>
          <w:ilvl w:val="0"/>
          <w:numId w:val="2"/>
        </w:numPr>
        <w:tabs>
          <w:tab w:val="left" w:pos="284"/>
          <w:tab w:val="left" w:pos="993"/>
          <w:tab w:val="left" w:pos="1276"/>
          <w:tab w:val="left" w:pos="1701"/>
        </w:tabs>
        <w:spacing w:after="0" w:line="240" w:lineRule="auto"/>
        <w:ind w:left="0" w:firstLine="555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 от 28.04.2017 года № 79-к «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022D5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1275" w:rsidRPr="003022D5" w:rsidRDefault="008E1275" w:rsidP="001B1DCB">
      <w:pPr>
        <w:numPr>
          <w:ilvl w:val="0"/>
          <w:numId w:val="2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Должностной регламент </w:t>
      </w: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заместителя начальника отдела планирования строительства объектов социальной сферы управления строительства объектов бюджетной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сферы,</w:t>
      </w:r>
      <w:r w:rsidR="0012073A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утвержденный 28.04.2017 года исполняющим обязанности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министра строительства, архитектуры и жилищной политики Удмуртской Республики.</w:t>
      </w:r>
    </w:p>
    <w:p w:rsidR="008E1275" w:rsidRPr="003022D5" w:rsidRDefault="008E1275" w:rsidP="001B1DCB">
      <w:pPr>
        <w:numPr>
          <w:ilvl w:val="0"/>
          <w:numId w:val="2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«Об отделе </w:t>
      </w: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планирования строительства объектов социальной сферы управления строительства объектов бюджетной сферы Министерства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строительства, архитектуры и жилищной политики Удмуртской Республики», утвержденное 28.04.2017 года </w:t>
      </w:r>
      <w:r w:rsidR="00516139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исполняющим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16139" w:rsidRPr="003022D5">
        <w:rPr>
          <w:rFonts w:ascii="Times New Roman" w:hAnsi="Times New Roman" w:cs="Times New Roman"/>
          <w:sz w:val="24"/>
          <w:szCs w:val="24"/>
          <w:lang w:eastAsia="ru-RU"/>
        </w:rPr>
        <w:t>бязанност</w:t>
      </w:r>
      <w:r w:rsidR="0012073A" w:rsidRPr="003022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министра строительства, архитектуры и жилищной политики Удмуртской Республики.</w:t>
      </w:r>
    </w:p>
    <w:p w:rsidR="008E1275" w:rsidRPr="003022D5" w:rsidRDefault="008E1275" w:rsidP="001B1DCB">
      <w:pPr>
        <w:numPr>
          <w:ilvl w:val="0"/>
          <w:numId w:val="2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«Об управлении строительства объектов бюджетной сферы Министерства строительства, архитектуры и жилищной политики Удмуртской Республики», утвержденное 28.04.2017 года </w:t>
      </w:r>
      <w:proofErr w:type="gramStart"/>
      <w:r w:rsidR="00516139" w:rsidRPr="003022D5">
        <w:rPr>
          <w:rFonts w:ascii="Times New Roman" w:hAnsi="Times New Roman" w:cs="Times New Roman"/>
          <w:sz w:val="24"/>
          <w:szCs w:val="24"/>
          <w:lang w:eastAsia="ru-RU"/>
        </w:rPr>
        <w:t>исполняющ</w:t>
      </w:r>
      <w:r w:rsidR="0012073A" w:rsidRPr="003022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16139" w:rsidRPr="003022D5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16139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</w:t>
      </w:r>
      <w:r w:rsidR="0012073A" w:rsidRPr="003022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16139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министра строительства, архитектуры и жилищной политики Удмуртской Республики.</w:t>
      </w:r>
    </w:p>
    <w:p w:rsidR="008E1275" w:rsidRPr="003022D5" w:rsidRDefault="00CB0650" w:rsidP="00CD18DF">
      <w:pPr>
        <w:numPr>
          <w:ilvl w:val="0"/>
          <w:numId w:val="2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 w:rsidRPr="003022D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Министерства строительства, архитектуры и жилищной политики Удмуртской Республики от 22.09.2015 года № 568 «О назначении ответственных лиц при электронном документообороте».</w:t>
      </w:r>
    </w:p>
    <w:p w:rsidR="0049230E" w:rsidRPr="003022D5" w:rsidRDefault="00CB0650" w:rsidP="00CD18DF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5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 от 12.05.2017 года № 0352 «О назначении ответственных лиц при электронном документообороте».</w:t>
      </w:r>
    </w:p>
    <w:p w:rsidR="00CB0650" w:rsidRPr="003022D5" w:rsidRDefault="00CB0650" w:rsidP="00CD18DF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5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 от 26.05.2015 года № 245 «Об утверждении Порядка работы котировочной комиссии Министерства строительства, архитектуры и жилищной политики Удмуртской Республики по осуществлению закупок товаров, работ, услуг для обеспечения государственных нужд».</w:t>
      </w:r>
    </w:p>
    <w:p w:rsidR="00516139" w:rsidRPr="003022D5" w:rsidRDefault="00516139" w:rsidP="00BC10C2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5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строительства, архитектуры и жилищной политики Удмуртской Республики от 27.02.2015 года № 61-к «Об изменении существенных условий служебного контракта».</w:t>
      </w:r>
    </w:p>
    <w:p w:rsidR="00CE5DA2" w:rsidRPr="003022D5" w:rsidRDefault="00CE5DA2" w:rsidP="00BC10C2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Отчет об объеме закупок у субъектов малого предпринимательства и социально ориентированных некоммерческих организаций за 2016 отчетный год.</w:t>
      </w:r>
    </w:p>
    <w:p w:rsidR="00CE5DA2" w:rsidRPr="003022D5" w:rsidRDefault="00CE5DA2" w:rsidP="00CE5DA2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Реестр, </w:t>
      </w:r>
      <w:r w:rsidRPr="003022D5">
        <w:rPr>
          <w:rFonts w:ascii="Times New Roman" w:hAnsi="Times New Roman" w:cs="Times New Roman"/>
          <w:sz w:val="24"/>
          <w:szCs w:val="24"/>
        </w:rPr>
        <w:t>оригинальное название заказчика: «Реестр закупок, осуществленных по результатам состоявшихся и не состоявшихся конкурентных процедур во втором полугодии 2016 года и в первом квартале 2017 года. Текущие закупки».</w:t>
      </w:r>
    </w:p>
    <w:p w:rsidR="00CE5DA2" w:rsidRPr="003022D5" w:rsidRDefault="00CE5DA2" w:rsidP="00BC10C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Реестр, </w:t>
      </w:r>
      <w:r w:rsidRPr="003022D5">
        <w:rPr>
          <w:rFonts w:ascii="Times New Roman" w:hAnsi="Times New Roman" w:cs="Times New Roman"/>
          <w:sz w:val="24"/>
          <w:szCs w:val="24"/>
        </w:rPr>
        <w:t>оригинальное название заказчика: «Реестр закупок, осуществленных без объявления конкурентных процедур во втором полугодии 2016 года и в первом квартале 2017 года (в соответствии с пунктами 1, 4, 23 ч.1 ст.93 Федерального закона № 44-ФЗ)».</w:t>
      </w:r>
    </w:p>
    <w:p w:rsidR="006A23E2" w:rsidRPr="003022D5" w:rsidRDefault="005B7697" w:rsidP="00D250E5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Извещения и документации по проведенным в проверяемом периоде аукционам в электронной форме (далее – аукционы), первые и вторые части заявок участников, поданные на участие в электронных аукционах, а также государственные контракты, заключенные по результатам их проведения: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>15-06/3320-16 бумага листовая для офисной техники и канцелярские товары (извещение № 0113200000116003034 от 23.08.2016 года);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>15-06/3311-16 телефоны стационарные (извещение № 0113200000116003035 от 23.08.2016 года);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 xml:space="preserve">15-06/3319-16 маркированные конверты (извещение № 0113200000116003036 от 23.08.2016 года); 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 xml:space="preserve">№ 15-06/3321-16 услуги по продлению существующей лицензии на антивирусное программное обеспечение </w:t>
      </w:r>
      <w:proofErr w:type="spellStart"/>
      <w:r w:rsidRPr="003022D5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302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2D5">
        <w:rPr>
          <w:rFonts w:ascii="Times New Roman" w:hAnsi="Times New Roman" w:cs="Times New Roman"/>
          <w:sz w:val="24"/>
          <w:szCs w:val="24"/>
        </w:rPr>
        <w:t>Enterprice</w:t>
      </w:r>
      <w:proofErr w:type="spellEnd"/>
      <w:r w:rsidRPr="00302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2D5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02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2D5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3022D5">
        <w:rPr>
          <w:rFonts w:ascii="Times New Roman" w:hAnsi="Times New Roman" w:cs="Times New Roman"/>
          <w:sz w:val="24"/>
          <w:szCs w:val="24"/>
        </w:rPr>
        <w:t xml:space="preserve"> (извещение № 0113200000116003057 от 25.08.2016 года);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>15-06/3322-16 картриджи для принтеров и многофункциональных устройств (извещение № 0113200000116003096 от 29.08.2016 года);</w:t>
      </w:r>
    </w:p>
    <w:p w:rsidR="006A23E2" w:rsidRPr="003022D5" w:rsidRDefault="006A23E2" w:rsidP="007E0560">
      <w:pPr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выполнение работ по объекту: «Разработка проекта внесения изменений в схему территориального планирования Удмуртской Республики» (извещение № 0113200001416000542 от 31.10.2016 года);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>14-06/50-17 канцелярские товары (извещение № 0113200000117000062 от 13.03.2017 года);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>14-06/49-17 расходные материалы (извещение № 0113200000117000063 от 13.03.2017 года);</w:t>
      </w:r>
    </w:p>
    <w:p w:rsidR="006A23E2" w:rsidRPr="003022D5" w:rsidRDefault="006A23E2" w:rsidP="00D25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</w:t>
      </w:r>
      <w:r w:rsidR="0012073A" w:rsidRP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>14-06/48-17 маркированные конверты (извещение № 0113200000117000064 от 13.03.2017 года);</w:t>
      </w:r>
    </w:p>
    <w:p w:rsidR="006A23E2" w:rsidRPr="003022D5" w:rsidRDefault="007E0560" w:rsidP="007E0560">
      <w:pPr>
        <w:tabs>
          <w:tab w:val="left" w:pos="709"/>
          <w:tab w:val="left" w:pos="851"/>
          <w:tab w:val="left" w:pos="2268"/>
          <w:tab w:val="left" w:pos="2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 xml:space="preserve">№ </w:t>
      </w:r>
      <w:r w:rsidR="006A23E2" w:rsidRPr="003022D5">
        <w:rPr>
          <w:rFonts w:ascii="Times New Roman" w:hAnsi="Times New Roman" w:cs="Times New Roman"/>
          <w:sz w:val="24"/>
          <w:szCs w:val="24"/>
        </w:rPr>
        <w:t>14-06/47-17 бумага листовая для офисной техники (извещение № 0113200000117000065 от 13.03.2017 года).</w:t>
      </w:r>
    </w:p>
    <w:p w:rsidR="006A23E2" w:rsidRPr="003022D5" w:rsidRDefault="006A23E2" w:rsidP="00BC10C2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Извещение</w:t>
      </w:r>
      <w:r w:rsidR="00020205" w:rsidRPr="003022D5">
        <w:rPr>
          <w:rFonts w:ascii="Times New Roman" w:hAnsi="Times New Roman" w:cs="Times New Roman"/>
          <w:sz w:val="24"/>
          <w:szCs w:val="24"/>
        </w:rPr>
        <w:t xml:space="preserve"> по</w:t>
      </w:r>
      <w:r w:rsidRPr="003022D5">
        <w:rPr>
          <w:rFonts w:ascii="Times New Roman" w:hAnsi="Times New Roman" w:cs="Times New Roman"/>
          <w:sz w:val="24"/>
          <w:szCs w:val="24"/>
        </w:rPr>
        <w:t xml:space="preserve"> нижеуказанном</w:t>
      </w:r>
      <w:r w:rsidR="00020205" w:rsidRPr="003022D5">
        <w:rPr>
          <w:rFonts w:ascii="Times New Roman" w:hAnsi="Times New Roman" w:cs="Times New Roman"/>
          <w:sz w:val="24"/>
          <w:szCs w:val="24"/>
        </w:rPr>
        <w:t>у</w:t>
      </w:r>
      <w:r w:rsidRPr="003022D5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20205" w:rsidRPr="003022D5">
        <w:rPr>
          <w:rFonts w:ascii="Times New Roman" w:hAnsi="Times New Roman" w:cs="Times New Roman"/>
          <w:sz w:val="24"/>
          <w:szCs w:val="24"/>
        </w:rPr>
        <w:t>у</w:t>
      </w:r>
      <w:r w:rsidRPr="003022D5">
        <w:rPr>
          <w:rFonts w:ascii="Times New Roman" w:hAnsi="Times New Roman" w:cs="Times New Roman"/>
          <w:sz w:val="24"/>
          <w:szCs w:val="24"/>
        </w:rPr>
        <w:t xml:space="preserve"> котиров</w:t>
      </w:r>
      <w:r w:rsidR="00020205" w:rsidRPr="003022D5">
        <w:rPr>
          <w:rFonts w:ascii="Times New Roman" w:hAnsi="Times New Roman" w:cs="Times New Roman"/>
          <w:sz w:val="24"/>
          <w:szCs w:val="24"/>
        </w:rPr>
        <w:t>ок</w:t>
      </w:r>
      <w:r w:rsidRPr="003022D5">
        <w:rPr>
          <w:rFonts w:ascii="Times New Roman" w:hAnsi="Times New Roman" w:cs="Times New Roman"/>
          <w:sz w:val="24"/>
          <w:szCs w:val="24"/>
        </w:rPr>
        <w:t>, проведенн</w:t>
      </w:r>
      <w:r w:rsidR="00020205" w:rsidRPr="003022D5">
        <w:rPr>
          <w:rFonts w:ascii="Times New Roman" w:hAnsi="Times New Roman" w:cs="Times New Roman"/>
          <w:sz w:val="24"/>
          <w:szCs w:val="24"/>
        </w:rPr>
        <w:t>ому</w:t>
      </w:r>
      <w:r w:rsidRPr="003022D5">
        <w:rPr>
          <w:rFonts w:ascii="Times New Roman" w:hAnsi="Times New Roman" w:cs="Times New Roman"/>
          <w:sz w:val="24"/>
          <w:szCs w:val="24"/>
        </w:rPr>
        <w:t xml:space="preserve"> в проверяемом периоде, котировочн</w:t>
      </w:r>
      <w:r w:rsidR="001B1DCB" w:rsidRPr="003022D5">
        <w:rPr>
          <w:rFonts w:ascii="Times New Roman" w:hAnsi="Times New Roman" w:cs="Times New Roman"/>
          <w:sz w:val="24"/>
          <w:szCs w:val="24"/>
        </w:rPr>
        <w:t>ая</w:t>
      </w:r>
      <w:r w:rsidRPr="003022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B1DCB" w:rsidRPr="003022D5">
        <w:rPr>
          <w:rFonts w:ascii="Times New Roman" w:hAnsi="Times New Roman" w:cs="Times New Roman"/>
          <w:sz w:val="24"/>
          <w:szCs w:val="24"/>
        </w:rPr>
        <w:t>а</w:t>
      </w:r>
      <w:r w:rsidRPr="003022D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B1DCB" w:rsidRPr="003022D5">
        <w:rPr>
          <w:rFonts w:ascii="Times New Roman" w:hAnsi="Times New Roman" w:cs="Times New Roman"/>
          <w:sz w:val="24"/>
          <w:szCs w:val="24"/>
        </w:rPr>
        <w:t>а</w:t>
      </w:r>
      <w:r w:rsidRPr="003022D5">
        <w:rPr>
          <w:rFonts w:ascii="Times New Roman" w:hAnsi="Times New Roman" w:cs="Times New Roman"/>
          <w:sz w:val="24"/>
          <w:szCs w:val="24"/>
        </w:rPr>
        <w:t>, поданн</w:t>
      </w:r>
      <w:r w:rsidR="001B1DCB" w:rsidRPr="003022D5">
        <w:rPr>
          <w:rFonts w:ascii="Times New Roman" w:hAnsi="Times New Roman" w:cs="Times New Roman"/>
          <w:sz w:val="24"/>
          <w:szCs w:val="24"/>
        </w:rPr>
        <w:t>ая</w:t>
      </w:r>
      <w:r w:rsidRPr="003022D5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</w:t>
      </w:r>
      <w:r w:rsidR="00020205" w:rsidRPr="003022D5">
        <w:rPr>
          <w:rFonts w:ascii="Times New Roman" w:hAnsi="Times New Roman" w:cs="Times New Roman"/>
          <w:sz w:val="24"/>
          <w:szCs w:val="24"/>
        </w:rPr>
        <w:t>ок</w:t>
      </w:r>
      <w:r w:rsidRPr="003022D5">
        <w:rPr>
          <w:rFonts w:ascii="Times New Roman" w:hAnsi="Times New Roman" w:cs="Times New Roman"/>
          <w:sz w:val="24"/>
          <w:szCs w:val="24"/>
        </w:rPr>
        <w:t>, а также государственный контракт, заключенный по результатам его проведения:</w:t>
      </w:r>
    </w:p>
    <w:p w:rsidR="00020205" w:rsidRPr="003022D5" w:rsidRDefault="006A23E2" w:rsidP="00D250E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поставка маркированных конвертов (извещение № 0113200001416000498 от 30.09.2016 года).</w:t>
      </w:r>
    </w:p>
    <w:p w:rsidR="00020205" w:rsidRPr="003022D5" w:rsidRDefault="00020205" w:rsidP="00BC10C2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Извещения и документации о проведении открыт</w:t>
      </w:r>
      <w:r w:rsidR="003D7A89" w:rsidRPr="003022D5">
        <w:rPr>
          <w:rFonts w:ascii="Times New Roman" w:hAnsi="Times New Roman" w:cs="Times New Roman"/>
          <w:sz w:val="24"/>
          <w:szCs w:val="24"/>
        </w:rPr>
        <w:t>ых</w:t>
      </w:r>
      <w:r w:rsidRPr="003022D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D7A89" w:rsidRPr="003022D5">
        <w:rPr>
          <w:rFonts w:ascii="Times New Roman" w:hAnsi="Times New Roman" w:cs="Times New Roman"/>
          <w:sz w:val="24"/>
          <w:szCs w:val="24"/>
        </w:rPr>
        <w:t>ов</w:t>
      </w:r>
      <w:r w:rsidRPr="003022D5">
        <w:rPr>
          <w:rFonts w:ascii="Times New Roman" w:hAnsi="Times New Roman" w:cs="Times New Roman"/>
          <w:sz w:val="24"/>
          <w:szCs w:val="24"/>
        </w:rPr>
        <w:t>, находящихся на стадии осуществления и по которым на момент начала проведения первого этапа проверки не заключены контракты:</w:t>
      </w:r>
    </w:p>
    <w:p w:rsidR="00020205" w:rsidRPr="003022D5" w:rsidRDefault="00020205" w:rsidP="00D250E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 14-06/10133-17 услуги специализированной организации для выполнения отдельных функций по определению поставщика (подрядчика, исполнителя) для нужд заказчиков Удмуртской Республики путём проведения конкурсов или аукционов в электронной форме в строительстве и жилищно-коммунальном хозяйстве (извещение № 0113200000117002291 от 30.06.2017 года);</w:t>
      </w:r>
    </w:p>
    <w:p w:rsidR="00020205" w:rsidRPr="003022D5" w:rsidRDefault="00020205" w:rsidP="00D250E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№ 14-06/08773-17 услуги по доработке и модернизации программного обеспечения: Информационно-аналитическая система управления строительством Министерством строительства, архитектуры и жилищной политики Удмуртской Республики (извещение № 0113200000117002285 от 30.06.2017 года).</w:t>
      </w:r>
    </w:p>
    <w:p w:rsidR="006A23E2" w:rsidRPr="003022D5" w:rsidRDefault="006A23E2" w:rsidP="00D250E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2 государственных контракта, заключенных на основании пункта 1 части 1 статьи 93 Федерального закона № 44-ФЗ.</w:t>
      </w:r>
    </w:p>
    <w:p w:rsidR="006A23E2" w:rsidRPr="003022D5" w:rsidRDefault="006A23E2" w:rsidP="00D250E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32 государственных контракта, заключенных на основании пункта 4 части 1 статьи 93 Федерального закона № 44-ФЗ.</w:t>
      </w:r>
    </w:p>
    <w:p w:rsidR="006A23E2" w:rsidRPr="003022D5" w:rsidRDefault="006A23E2" w:rsidP="00D250E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2 государственных контракта, заключенных на основании пункта 23 части 1 статьи 93 Федерального закона № 44-ФЗ.</w:t>
      </w:r>
    </w:p>
    <w:p w:rsidR="000C5205" w:rsidRPr="003022D5" w:rsidRDefault="000C5205" w:rsidP="003B3A71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0C5205" w:rsidRPr="003022D5" w:rsidRDefault="000C5205" w:rsidP="00D2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Проверка проводилась по следующим направлениям:</w:t>
      </w:r>
    </w:p>
    <w:p w:rsidR="000C5205" w:rsidRPr="003022D5" w:rsidRDefault="000C5205" w:rsidP="00782A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5205" w:rsidRPr="003022D5" w:rsidRDefault="000C5205" w:rsidP="00782A96">
      <w:pPr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организация работы заказчика по осуществлению закупок товаров, работ, услуг; </w:t>
      </w:r>
    </w:p>
    <w:p w:rsidR="000C5205" w:rsidRPr="003022D5" w:rsidRDefault="000C5205" w:rsidP="00782A96">
      <w:pPr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осуществление закупок у субъектов малого предпринимательства, социально ориентированных некоммерческих организаций;</w:t>
      </w:r>
    </w:p>
    <w:p w:rsidR="000C5205" w:rsidRPr="003022D5" w:rsidRDefault="000C5205" w:rsidP="00782A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3. 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предложений;</w:t>
      </w:r>
    </w:p>
    <w:p w:rsidR="000C5205" w:rsidRPr="003022D5" w:rsidRDefault="000C5205" w:rsidP="00120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4. 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закупок.</w:t>
      </w:r>
    </w:p>
    <w:p w:rsidR="00070CF5" w:rsidRPr="003022D5" w:rsidRDefault="00070CF5" w:rsidP="00782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C5205" w:rsidRPr="003022D5" w:rsidRDefault="000C5205" w:rsidP="000C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работы заказчика по осуществлению закупок товаров, работ, услуг:</w:t>
      </w:r>
    </w:p>
    <w:p w:rsidR="00D250E5" w:rsidRPr="003022D5" w:rsidRDefault="00D250E5" w:rsidP="003B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71" w:rsidRPr="003022D5" w:rsidRDefault="003B3A71" w:rsidP="00302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</w:rPr>
        <w:t>Во исполнение статьи 38 Федерального закона № 44-ФЗ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строительства, архитектуры и жилищной политики Удмуртской Республики от 19.03.2015 года № 127 «О назначении контрактных управляющих и утверждении Положения о контрактных управляющих и их взаимодействии со структурными подразделениями Министерства строительства, архитектуры и жилищной политики Удмуртской Республики при закупках товаров, работ и услуг для обеспечения государственных нужд» </w:t>
      </w:r>
      <w:r w:rsidR="003022D5" w:rsidRPr="003022D5">
        <w:rPr>
          <w:rFonts w:ascii="Times New Roman" w:hAnsi="Times New Roman" w:cs="Times New Roman"/>
          <w:sz w:val="24"/>
          <w:szCs w:val="24"/>
        </w:rPr>
        <w:t>определен состав контрактных управляющих Минстроя УР.</w:t>
      </w:r>
      <w:proofErr w:type="gramEnd"/>
    </w:p>
    <w:p w:rsidR="0047291A" w:rsidRPr="003022D5" w:rsidRDefault="006462DB" w:rsidP="0047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</w:rPr>
        <w:t>П</w:t>
      </w:r>
      <w:r w:rsidR="0047291A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риказом</w:t>
      </w:r>
      <w:r w:rsidR="0047291A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6E7" w:rsidRPr="003022D5">
        <w:rPr>
          <w:rFonts w:ascii="Times New Roman" w:hAnsi="Times New Roman" w:cs="Times New Roman"/>
          <w:sz w:val="24"/>
          <w:szCs w:val="24"/>
          <w:lang w:eastAsia="ru-RU"/>
        </w:rPr>
        <w:t>Министерства строительства, архитектуры и жилищной политики Удмуртской Республики от 27.12.2016 года № 1184 «О назначении контрактных управляющих и утверждении Положения о контрактных управляющих и их взаимодействии со структурными подразделениями Министерства строительства, архитектуры и жилищной политики Удмуртской Республики при закупках товаров, работ и услуг для обеспечения государственных нужд»</w:t>
      </w:r>
      <w:r w:rsidR="0047291A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22D5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определен состав контрактных управляющих Минстроя УР.</w:t>
      </w:r>
      <w:proofErr w:type="gramEnd"/>
    </w:p>
    <w:p w:rsidR="00894A82" w:rsidRPr="003022D5" w:rsidRDefault="00894A82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строительства, архитектуры и жилищной политики Удмуртской Республики от 26.05.2015 года № 245 «Об утверждении Порядка работы котировочной комиссии Министерства строительства, архитектуры и жилищной политики Удмуртской Республики по осуществлению закупок товаров, работ, услуг для обеспечения государственных нужд»</w:t>
      </w:r>
      <w:r w:rsidR="005E12A2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="005E12A2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Поряд</w:t>
      </w:r>
      <w:r w:rsidR="005E12A2" w:rsidRPr="003022D5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котировочной комиссии Минстроя УР</w:t>
      </w:r>
      <w:r w:rsidR="005E12A2" w:rsidRPr="003022D5">
        <w:rPr>
          <w:rFonts w:ascii="Times New Roman" w:hAnsi="Times New Roman" w:cs="Times New Roman"/>
          <w:sz w:val="24"/>
          <w:szCs w:val="24"/>
          <w:lang w:eastAsia="ru-RU"/>
        </w:rPr>
        <w:t>, в котором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определены задачи, функции, состав, порядок </w:t>
      </w:r>
      <w:r w:rsidR="005E12A2" w:rsidRPr="003022D5">
        <w:rPr>
          <w:rFonts w:ascii="Times New Roman" w:hAnsi="Times New Roman" w:cs="Times New Roman"/>
          <w:sz w:val="24"/>
          <w:szCs w:val="24"/>
          <w:lang w:eastAsia="ru-RU"/>
        </w:rPr>
        <w:t>формирования и работы котировочной комиссии Минстроя УР по осуществлению</w:t>
      </w:r>
      <w:proofErr w:type="gramEnd"/>
      <w:r w:rsidR="005E12A2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закупок, товаров, работ, услуг по определению поставщиков (подрядчиков, исполнителей) для нужд Минстроя УР путем проведения запроса котировок.</w:t>
      </w:r>
    </w:p>
    <w:p w:rsidR="007151A0" w:rsidRPr="003022D5" w:rsidRDefault="00E35F3F" w:rsidP="00715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строительства, архитектуры и жилищной политики Удмуртской Республики от 23.06.2017 года № 0502 «О временном перераспределении обязанностей контрактных управляющих при закупках товаров, работ и услуг для обеспечения государственных нужд» установлено, что на период с 26.06.2017 года по 31.12.2017 года функции и полномочия контрактных управляющих отдела экономики строительного комплекса</w:t>
      </w:r>
      <w:r w:rsidR="007151A0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и прогнозирования управления развития строительного комплекса, исполняет заместитель начальника отдела планирования строительства</w:t>
      </w:r>
      <w:proofErr w:type="gramEnd"/>
      <w:r w:rsidR="007151A0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социальной </w:t>
      </w:r>
      <w:proofErr w:type="gramStart"/>
      <w:r w:rsidR="007151A0" w:rsidRPr="003022D5">
        <w:rPr>
          <w:rFonts w:ascii="Times New Roman" w:hAnsi="Times New Roman" w:cs="Times New Roman"/>
          <w:sz w:val="24"/>
          <w:szCs w:val="24"/>
          <w:lang w:eastAsia="ru-RU"/>
        </w:rPr>
        <w:t>сферы управления строительства объектов бюджетной сферы</w:t>
      </w:r>
      <w:proofErr w:type="gramEnd"/>
      <w:r w:rsidR="007151A0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151A0"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3DBB" w:rsidRPr="003022D5" w:rsidRDefault="007151A0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Приказом Министерства строительства, архитектуры и жилищной политики Удмуртской Республики от 30.05.2014 года № 73-к «О назначении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назначен на должность </w:t>
      </w:r>
      <w:proofErr w:type="gramStart"/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начальника сектора подрядных торгов отдела развития строительного комплекса</w:t>
      </w:r>
      <w:proofErr w:type="gramEnd"/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 газификации Минстроя УР.</w:t>
      </w:r>
    </w:p>
    <w:p w:rsidR="007151A0" w:rsidRPr="003022D5" w:rsidRDefault="007151A0" w:rsidP="00715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Приказом Министерства строительства, архитектуры и жилищной политики Удмуртской Республики от 28.04.2017 года № 79-к «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70635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освобожден от ранее занимаемой должности и назначен на должность </w:t>
      </w:r>
      <w:proofErr w:type="gramStart"/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заместителя начальника отдела планирования строительства объектов социальной сферы управления строительства объектов бюджетной сферы</w:t>
      </w:r>
      <w:proofErr w:type="gramEnd"/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 28.04.2017 года.</w:t>
      </w:r>
    </w:p>
    <w:p w:rsidR="00070CF5" w:rsidRPr="003022D5" w:rsidRDefault="00070CF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Ответственным должностным лицом за проведение настоящей проверки в соответствии с приказом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строительства, архитектуры и жилищной политики Удмуртской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Республики от 23.06.2017 года № 0501 назначен заместитель </w:t>
      </w:r>
      <w:proofErr w:type="gramStart"/>
      <w:r w:rsidRPr="003022D5">
        <w:rPr>
          <w:rFonts w:ascii="Times New Roman" w:hAnsi="Times New Roman" w:cs="Times New Roman"/>
          <w:sz w:val="24"/>
          <w:szCs w:val="24"/>
          <w:lang w:eastAsia="ru-RU"/>
        </w:rPr>
        <w:t>начальника отдела планирования строительства объектов социальной сферы управления строительства объектов бюджетной сферы</w:t>
      </w:r>
      <w:proofErr w:type="gramEnd"/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51A0" w:rsidRPr="003022D5" w:rsidRDefault="007151A0" w:rsidP="00715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Запрашиваемые Министерством документы, необходимые для проведения проверки, представлены своевременно и в полном объеме. </w:t>
      </w:r>
    </w:p>
    <w:p w:rsidR="000C352E" w:rsidRPr="003022D5" w:rsidRDefault="000C352E" w:rsidP="005E12A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Осуществление закупок у субъектов малого предпринимательства, социально ориентированных некоммерческих организаций: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B272F" w:rsidRPr="003022D5" w:rsidRDefault="002B272F" w:rsidP="002B27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 основании части 4 статьи 30 Федерального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и до 1 апреля года, следующего за отчетным годом, </w:t>
      </w:r>
      <w:proofErr w:type="gramStart"/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разместить</w:t>
      </w:r>
      <w:proofErr w:type="gramEnd"/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такой отчет в </w:t>
      </w:r>
      <w:r w:rsidR="00764ABB"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ЕИС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B272F" w:rsidRPr="003022D5" w:rsidRDefault="002B272F" w:rsidP="002B27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Во исполнение требования части 4 статьи 30 Федерального закона № 44-ФЗ заказчиком 31 марта 2017 года размещен отчет об объеме закупок у субъектов малого предпринимательства, социально ориентированных некоммерческих организаций за 2016 год.</w:t>
      </w:r>
    </w:p>
    <w:p w:rsidR="002B272F" w:rsidRPr="003022D5" w:rsidRDefault="002B272F" w:rsidP="002B27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соответствии с частью 1 статьи 30 Федерального закона №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</w:p>
    <w:p w:rsidR="002B272F" w:rsidRPr="003022D5" w:rsidRDefault="002B272F" w:rsidP="002B27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ходе проверки установлено, что доля закупок, которые заказчик осуществил у субъектов малого предпринимательства и социально ориентированных некоммерческих организаций в 2016 году, составила 15,0</w:t>
      </w:r>
      <w:r w:rsidR="003022D5"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процент</w:t>
      </w:r>
      <w:r w:rsidR="003022D5"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3022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совокупного годового объема закупок, что соответствует части 1 статьи 30 Федерального закона № 44-ФЗ. </w:t>
      </w:r>
    </w:p>
    <w:p w:rsidR="000C5205" w:rsidRPr="003022D5" w:rsidRDefault="000C5205" w:rsidP="00782A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предложений:</w:t>
      </w:r>
    </w:p>
    <w:p w:rsidR="002B272F" w:rsidRPr="003022D5" w:rsidRDefault="002B272F" w:rsidP="00146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B0" w:rsidRPr="003022D5" w:rsidRDefault="00764ABB" w:rsidP="00487C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Нарушений требований Федерального закона № 44-ФЗ 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при осуществлении закупок, находящихся на стадии проведения и по которым на период с 29.06.2017 года по 12.07.2017 года государственные контракты не заключены, в</w:t>
      </w:r>
      <w:r w:rsidR="002B272F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ходе проведения первого этапа плановой проверки</w:t>
      </w:r>
      <w:r w:rsidR="006052FF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7CB0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для нужд Минстроя УР не выявлено.</w:t>
      </w:r>
    </w:p>
    <w:p w:rsidR="002B272F" w:rsidRPr="003022D5" w:rsidRDefault="002B272F" w:rsidP="00D977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5205" w:rsidRPr="003022D5" w:rsidRDefault="00D62FD1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C5205"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оведени</w:t>
      </w:r>
      <w:r w:rsidR="0001586D"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второго этапа проверки.</w:t>
      </w:r>
    </w:p>
    <w:p w:rsidR="00B8094F" w:rsidRPr="003022D5" w:rsidRDefault="00B8094F" w:rsidP="00B8094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p w:rsidR="000C5205" w:rsidRPr="003022D5" w:rsidRDefault="000C5205" w:rsidP="006052F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ходе проведения проверки аукционов в электронной форме, осуществленных за</w:t>
      </w:r>
      <w:r w:rsidR="00B8094F"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казчиком в проверяемом периоде </w:t>
      </w:r>
      <w:r w:rsidR="006A23E2"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установлено следующее:</w:t>
      </w:r>
    </w:p>
    <w:p w:rsidR="006A23E2" w:rsidRPr="003022D5" w:rsidRDefault="006A23E2" w:rsidP="006052F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p w:rsidR="006A23E2" w:rsidRPr="003022D5" w:rsidRDefault="006A23E2" w:rsidP="006A23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Нарушений требований Федерального закона № 44-ФЗ при осуществлен</w:t>
      </w:r>
      <w:proofErr w:type="gramStart"/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кционов в электронной форме для нужд Минстроя УР не выявлено.</w:t>
      </w:r>
    </w:p>
    <w:p w:rsidR="000C5205" w:rsidRPr="003022D5" w:rsidRDefault="000C5205" w:rsidP="006A23E2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0C5205" w:rsidRPr="003022D5" w:rsidRDefault="000C5205" w:rsidP="00487C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ходе проведения проверки запросов котировок, осуществленных заказчиком в проверяемом периоде, установлено следующее:</w:t>
      </w:r>
    </w:p>
    <w:p w:rsidR="006052FF" w:rsidRPr="003022D5" w:rsidRDefault="006052FF" w:rsidP="007E0560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95 Федерального закона № 44-ФЗ изменение существенных условий контракта при его исполнении не допускается, за исключением их изменения по соглашению сторон в случае, если возможность изменения условий контракта была предусмотрена документацией о закупке и контрактом.</w:t>
      </w:r>
    </w:p>
    <w:p w:rsidR="006052FF" w:rsidRPr="003022D5" w:rsidRDefault="006052FF" w:rsidP="0060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 xml:space="preserve">Согласно пункту 1 статьи 72 Федерального закона № 44-ФЗ под запросом котировок понимается способ определения поставщика (подрядчика, исполнителя), при котором информация о закупаемых для обеспечения государственных или муниципальных нужд товарах, работах или услугах сообщается неограниченному кругу лиц путем размещения в ЕИС извещения о проведении запроса котировок. </w:t>
      </w:r>
    </w:p>
    <w:p w:rsidR="006052FF" w:rsidRPr="003022D5" w:rsidRDefault="006052FF" w:rsidP="006052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данная процедура, как запрос котировок, не предусматривает разработку документации. </w:t>
      </w:r>
    </w:p>
    <w:p w:rsidR="006052FF" w:rsidRPr="003022D5" w:rsidRDefault="006052FF" w:rsidP="006052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Федерального закона № 44-ФЗ документация разрабатывается заказчиком при проведении конкурса или электронного аукциона. </w:t>
      </w:r>
      <w:proofErr w:type="gramStart"/>
      <w:r w:rsidRPr="003022D5">
        <w:rPr>
          <w:rFonts w:ascii="Times New Roman" w:hAnsi="Times New Roman" w:cs="Times New Roman"/>
          <w:sz w:val="24"/>
          <w:szCs w:val="24"/>
        </w:rPr>
        <w:t xml:space="preserve">Следовательно, изменение существенных условий контракта в запросах котировок в части увеличения, предусмотренного контрактом количества товара, объема работы или услуги не более чем на 10 %, или уменьшения, предусмотренных контрактом количества поставляемого товара, объема выполняемой работы или оказываемой услуги не более чем на 10%, не предусмотрено законодательством о контрактной системе в сфере закупок. </w:t>
      </w:r>
      <w:proofErr w:type="gramEnd"/>
    </w:p>
    <w:p w:rsidR="006052FF" w:rsidRPr="003022D5" w:rsidRDefault="006052FF" w:rsidP="00605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22D5">
        <w:rPr>
          <w:rFonts w:ascii="Times New Roman" w:hAnsi="Times New Roman" w:cs="Times New Roman"/>
          <w:sz w:val="24"/>
          <w:szCs w:val="24"/>
        </w:rPr>
        <w:t xml:space="preserve">В нарушение пункта 1 части 1 статьи 95 Федерального закона № 44-ФЗ проектом контракта следующего запроса котировки предусмотрено, что по предложению </w:t>
      </w:r>
      <w:r w:rsidR="0012073A" w:rsidRPr="003022D5">
        <w:rPr>
          <w:rFonts w:ascii="Times New Roman" w:hAnsi="Times New Roman" w:cs="Times New Roman"/>
          <w:sz w:val="24"/>
          <w:szCs w:val="24"/>
        </w:rPr>
        <w:t>з</w:t>
      </w:r>
      <w:r w:rsidRPr="003022D5">
        <w:rPr>
          <w:rFonts w:ascii="Times New Roman" w:hAnsi="Times New Roman" w:cs="Times New Roman"/>
          <w:sz w:val="24"/>
          <w:szCs w:val="24"/>
        </w:rPr>
        <w:t>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 более чем на десять процентов:</w:t>
      </w:r>
      <w:proofErr w:type="gramEnd"/>
    </w:p>
    <w:p w:rsidR="006052FF" w:rsidRPr="003022D5" w:rsidRDefault="00812A96" w:rsidP="0081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>поставка маркированных конвертов (извещение № 0113200001416000498 от 30.09.2016 года</w:t>
      </w:r>
      <w:r w:rsidRPr="003022D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812A96" w:rsidRPr="003022D5" w:rsidRDefault="006052FF" w:rsidP="007E0560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022D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22D5">
        <w:rPr>
          <w:rFonts w:ascii="Times New Roman" w:eastAsiaTheme="minorHAnsi" w:hAnsi="Times New Roman" w:cs="Times New Roman"/>
          <w:sz w:val="24"/>
          <w:szCs w:val="24"/>
        </w:rPr>
        <w:t>В соответствии с частью 1 статьи 34 Федерального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</w:t>
      </w:r>
      <w:proofErr w:type="gramEnd"/>
      <w:r w:rsidRPr="003022D5">
        <w:rPr>
          <w:rFonts w:ascii="Times New Roman" w:eastAsiaTheme="minorHAnsi" w:hAnsi="Times New Roman" w:cs="Times New Roman"/>
          <w:sz w:val="24"/>
          <w:szCs w:val="24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3022D5">
        <w:rPr>
          <w:rFonts w:ascii="Times New Roman" w:eastAsiaTheme="minorHAnsi" w:hAnsi="Times New Roman" w:cs="Times New Roman"/>
          <w:sz w:val="24"/>
          <w:szCs w:val="24"/>
        </w:rPr>
        <w:t>предусмотрены</w:t>
      </w:r>
      <w:proofErr w:type="gramEnd"/>
      <w:r w:rsidRPr="003022D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052FF" w:rsidRPr="003022D5" w:rsidRDefault="00812A96" w:rsidP="00812A96">
      <w:pPr>
        <w:pStyle w:val="a6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022D5">
        <w:rPr>
          <w:rFonts w:ascii="Times New Roman" w:eastAsiaTheme="minorHAnsi" w:hAnsi="Times New Roman" w:cs="Times New Roman"/>
          <w:sz w:val="24"/>
          <w:szCs w:val="24"/>
        </w:rPr>
        <w:t>Единственным участником запроса котировок на поставку маркирова</w:t>
      </w:r>
      <w:r w:rsidR="00795E0D" w:rsidRPr="003022D5">
        <w:rPr>
          <w:rFonts w:ascii="Times New Roman" w:eastAsiaTheme="minorHAnsi" w:hAnsi="Times New Roman" w:cs="Times New Roman"/>
          <w:sz w:val="24"/>
          <w:szCs w:val="24"/>
        </w:rPr>
        <w:t>нных конвертов (извещение от 30.09.</w:t>
      </w:r>
      <w:r w:rsidRPr="003022D5">
        <w:rPr>
          <w:rFonts w:ascii="Times New Roman" w:eastAsiaTheme="minorHAnsi" w:hAnsi="Times New Roman" w:cs="Times New Roman"/>
          <w:sz w:val="24"/>
          <w:szCs w:val="24"/>
        </w:rPr>
        <w:t>2016 года № 0113200001416000498) – ФГУП «Почта России», подана заявка, согласно которой предлагается поставка товара с характеристикой «Масса бумаги: 80 г/м</w:t>
      </w:r>
      <w:proofErr w:type="gramStart"/>
      <w:r w:rsidRPr="003022D5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proofErr w:type="gramEnd"/>
      <w:r w:rsidRPr="003022D5">
        <w:rPr>
          <w:rFonts w:ascii="Times New Roman" w:eastAsiaTheme="minorHAnsi" w:hAnsi="Times New Roman" w:cs="Times New Roman"/>
          <w:sz w:val="24"/>
          <w:szCs w:val="24"/>
        </w:rPr>
        <w:t>» (пункт 1.4.1 конкретных показателей, соответствующих значениям).</w:t>
      </w:r>
    </w:p>
    <w:p w:rsidR="006052FF" w:rsidRPr="003022D5" w:rsidRDefault="006052FF" w:rsidP="006052FF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022D5">
        <w:rPr>
          <w:rFonts w:ascii="Times New Roman" w:eastAsiaTheme="minorHAnsi" w:hAnsi="Times New Roman" w:cs="Times New Roman"/>
          <w:sz w:val="24"/>
          <w:szCs w:val="24"/>
        </w:rPr>
        <w:t>В нарушение части 1 статьи 34 Федерального закона № 44-ФЗ 17 октября 2016 года с ФГУП «Почта России» заключен контракт № 0113200001416000498/1.5.6.5.19.1.11-02Д/17/1013, приложение № 2 которого предусматривает поставку маркированных конвертов с массой бумаги: не менее 80 г/м</w:t>
      </w:r>
      <w:proofErr w:type="gramStart"/>
      <w:r w:rsidRPr="003022D5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proofErr w:type="gramEnd"/>
      <w:r w:rsidRPr="003022D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5205" w:rsidRPr="003022D5" w:rsidRDefault="000C5205" w:rsidP="00812A96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ходе проведения проверки контрактов, заключенных заказчиком в проверяемом периоде с единственным поставщиком (исполнителем, подрядчиком), установлено следующее: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  <w:t xml:space="preserve"> </w:t>
      </w:r>
    </w:p>
    <w:p w:rsidR="00520687" w:rsidRPr="003022D5" w:rsidRDefault="00520687" w:rsidP="00782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Нарушений требований Федерального закона № 44-ФЗ при осуществлении закупок у единственного поставщика (подрядчика, исполнителя) для нужд </w:t>
      </w:r>
      <w:r w:rsidR="00812A96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Минстроя 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УР не выявлено.</w:t>
      </w:r>
    </w:p>
    <w:p w:rsidR="000C5205" w:rsidRPr="003022D5" w:rsidRDefault="000C5205" w:rsidP="00782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закупок: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8094F" w:rsidRPr="003022D5" w:rsidRDefault="00B8094F" w:rsidP="00B80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По вопросу своевременности и достоверности подачи информации о заключении государственных контрактов в реестр контрактов, заключенных по итогам осуществления закупок, нарушений Федерального закона № 44-ФЗ не выявлено.</w:t>
      </w:r>
    </w:p>
    <w:p w:rsidR="00DD48E6" w:rsidRPr="003022D5" w:rsidRDefault="00DD48E6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</w:t>
      </w:r>
      <w:proofErr w:type="gramStart"/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вышеизложенного</w:t>
      </w:r>
      <w:proofErr w:type="gramEnd"/>
      <w:r w:rsidRPr="003022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рамках полномочий в установленной сфере деятельности инспекция пришла к следующим выводам:</w:t>
      </w:r>
    </w:p>
    <w:p w:rsidR="000C5205" w:rsidRPr="003022D5" w:rsidRDefault="000C5205" w:rsidP="00782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заказчиком закупок в проверяемом периоде допущены нарушения части </w:t>
      </w:r>
      <w:r w:rsidR="00B8094F" w:rsidRPr="003022D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стать</w:t>
      </w:r>
      <w:r w:rsidR="007D0A6F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8094F" w:rsidRPr="003022D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54AD4" w:rsidRPr="003022D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D0A6F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>пункта 1 части 1 статьи 95</w:t>
      </w:r>
      <w:r w:rsidR="00B8094F" w:rsidRPr="00302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№ 44-ФЗ.</w:t>
      </w:r>
    </w:p>
    <w:p w:rsidR="000C5205" w:rsidRPr="003022D5" w:rsidRDefault="000C5205" w:rsidP="00782A96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Рекомендуем заказчику: </w:t>
      </w:r>
    </w:p>
    <w:p w:rsidR="000C5205" w:rsidRPr="003022D5" w:rsidRDefault="000C5205" w:rsidP="00782A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нормами Федерального закона № 44-ФЗ при осуществлении закупок;</w:t>
      </w:r>
    </w:p>
    <w:p w:rsidR="000C5205" w:rsidRPr="003022D5" w:rsidRDefault="000C5205" w:rsidP="00782A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при определении содержания извещения </w:t>
      </w:r>
      <w:r w:rsidR="00934B9C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запроса котировок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требовани</w:t>
      </w:r>
      <w:r w:rsidR="005B607C">
        <w:rPr>
          <w:rFonts w:ascii="Times New Roman" w:hAnsi="Times New Roman" w:cs="Times New Roman"/>
          <w:sz w:val="24"/>
          <w:szCs w:val="24"/>
          <w:lang w:eastAsia="ru-RU"/>
        </w:rPr>
        <w:t>ями Федерального закона № 44-ФЗ.</w:t>
      </w:r>
    </w:p>
    <w:p w:rsidR="000C5205" w:rsidRPr="003022D5" w:rsidRDefault="000C5205" w:rsidP="00782A96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Предписание об</w:t>
      </w:r>
      <w:r w:rsidRPr="003022D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устранении нарушений Федерального закона № 44-ФЗ по результатам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проведения плановой проверки не выдавать.</w:t>
      </w:r>
    </w:p>
    <w:p w:rsidR="000C5205" w:rsidRPr="003022D5" w:rsidRDefault="000C5205" w:rsidP="00782A96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Передать материалы плановой проверки должностному лицу Министерства для принятия решения о привлечении должностных лиц </w:t>
      </w:r>
      <w:r w:rsidR="003465A7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>к административной ответственности.</w:t>
      </w:r>
    </w:p>
    <w:p w:rsidR="000C5205" w:rsidRPr="003022D5" w:rsidRDefault="000C5205" w:rsidP="00782A9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министра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063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11B37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Начальник отдела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A11B37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1B37" w:rsidRPr="003022D5" w:rsidRDefault="00A11B37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>Консультант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0635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A11B37" w:rsidRPr="003022D5" w:rsidRDefault="00A11B37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специалист-эксперт    </w:t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18BD" w:rsidRPr="003022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0635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1BD" w:rsidRPr="003022D5" w:rsidRDefault="002251BD" w:rsidP="002251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специалист-эксперт          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35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2D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B0" w:rsidRPr="003022D5" w:rsidRDefault="00487CB0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B0" w:rsidRPr="003022D5" w:rsidRDefault="00487CB0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Pr="003022D5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A71" w:rsidRDefault="003B3A71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7E" w:rsidRPr="003022D5" w:rsidRDefault="00C56A7E" w:rsidP="00782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B0" w:rsidRPr="003022D5" w:rsidRDefault="00487CB0" w:rsidP="00782A9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C5205" w:rsidRPr="003022D5" w:rsidRDefault="000C5205" w:rsidP="00782A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D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составлен</w:t>
      </w:r>
      <w:r w:rsidR="00706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6356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3022D5" w:rsidRDefault="000C5205" w:rsidP="00782A9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022D5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0C5205" w:rsidRPr="003022D5" w:rsidRDefault="000C5205" w:rsidP="00782A96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022D5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0C5205" w:rsidRPr="003022D5" w:rsidRDefault="000C5205" w:rsidP="00782A96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022D5">
        <w:rPr>
          <w:rFonts w:ascii="Times New Roman" w:hAnsi="Times New Roman" w:cs="Times New Roman"/>
          <w:sz w:val="20"/>
          <w:szCs w:val="20"/>
          <w:lang w:eastAsia="ru-RU"/>
        </w:rPr>
        <w:t>Заказчик в течение десяти рабочих дней со дня получения копии акта проверки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p w:rsidR="006830CA" w:rsidRPr="003022D5" w:rsidRDefault="006830CA" w:rsidP="00782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30CA" w:rsidRPr="003022D5" w:rsidSect="000C5205">
      <w:headerReference w:type="default" r:id="rId8"/>
      <w:pgSz w:w="11906" w:h="16838"/>
      <w:pgMar w:top="709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F1" w:rsidRDefault="000213F1">
      <w:pPr>
        <w:spacing w:after="0" w:line="240" w:lineRule="auto"/>
      </w:pPr>
      <w:r>
        <w:separator/>
      </w:r>
    </w:p>
  </w:endnote>
  <w:endnote w:type="continuationSeparator" w:id="0">
    <w:p w:rsidR="000213F1" w:rsidRDefault="0002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F1" w:rsidRDefault="000213F1">
      <w:pPr>
        <w:spacing w:after="0" w:line="240" w:lineRule="auto"/>
      </w:pPr>
      <w:r>
        <w:separator/>
      </w:r>
    </w:p>
  </w:footnote>
  <w:footnote w:type="continuationSeparator" w:id="0">
    <w:p w:rsidR="000213F1" w:rsidRDefault="0002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92" w:rsidRDefault="00207F92" w:rsidP="00207F9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71B">
      <w:rPr>
        <w:rStyle w:val="a5"/>
        <w:noProof/>
      </w:rPr>
      <w:t>2</w:t>
    </w:r>
    <w:r>
      <w:rPr>
        <w:rStyle w:val="a5"/>
      </w:rPr>
      <w:fldChar w:fldCharType="end"/>
    </w:r>
  </w:p>
  <w:p w:rsidR="00207F92" w:rsidRDefault="00207F92">
    <w:pPr>
      <w:pStyle w:val="a3"/>
    </w:pPr>
  </w:p>
  <w:p w:rsidR="00207F92" w:rsidRDefault="00207F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53E"/>
    <w:multiLevelType w:val="multilevel"/>
    <w:tmpl w:val="D4B4A5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eastAsia="Times New Roman" w:hint="default"/>
      </w:rPr>
    </w:lvl>
  </w:abstractNum>
  <w:abstractNum w:abstractNumId="1">
    <w:nsid w:val="0AF052FA"/>
    <w:multiLevelType w:val="multilevel"/>
    <w:tmpl w:val="24B0D4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264674"/>
    <w:multiLevelType w:val="hybridMultilevel"/>
    <w:tmpl w:val="177AE82E"/>
    <w:lvl w:ilvl="0" w:tplc="0419000F">
      <w:start w:val="1"/>
      <w:numFmt w:val="decimal"/>
      <w:lvlText w:val="%1."/>
      <w:lvlJc w:val="left"/>
      <w:pPr>
        <w:ind w:left="213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414B9"/>
    <w:multiLevelType w:val="multilevel"/>
    <w:tmpl w:val="EEA4B5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">
    <w:nsid w:val="1C7018B7"/>
    <w:multiLevelType w:val="hybridMultilevel"/>
    <w:tmpl w:val="879E1D58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1E2144"/>
    <w:multiLevelType w:val="hybridMultilevel"/>
    <w:tmpl w:val="A34AE0FE"/>
    <w:lvl w:ilvl="0" w:tplc="ECD4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00E29"/>
    <w:multiLevelType w:val="hybridMultilevel"/>
    <w:tmpl w:val="96DC1644"/>
    <w:lvl w:ilvl="0" w:tplc="21A4D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BD5D86"/>
    <w:multiLevelType w:val="multilevel"/>
    <w:tmpl w:val="31EA29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9">
    <w:nsid w:val="2C8E7C6C"/>
    <w:multiLevelType w:val="multilevel"/>
    <w:tmpl w:val="4E8E0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332D7F2D"/>
    <w:multiLevelType w:val="hybridMultilevel"/>
    <w:tmpl w:val="86529150"/>
    <w:lvl w:ilvl="0" w:tplc="E0BA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9E790F"/>
    <w:multiLevelType w:val="hybridMultilevel"/>
    <w:tmpl w:val="05B2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6648F"/>
    <w:multiLevelType w:val="hybridMultilevel"/>
    <w:tmpl w:val="92788448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5210C3"/>
    <w:multiLevelType w:val="hybridMultilevel"/>
    <w:tmpl w:val="DE226464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D37607"/>
    <w:multiLevelType w:val="hybridMultilevel"/>
    <w:tmpl w:val="879E1D58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B2334F"/>
    <w:multiLevelType w:val="multilevel"/>
    <w:tmpl w:val="23C21C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94E78BB"/>
    <w:multiLevelType w:val="hybridMultilevel"/>
    <w:tmpl w:val="B394D3A4"/>
    <w:lvl w:ilvl="0" w:tplc="E58AA106">
      <w:start w:val="1"/>
      <w:numFmt w:val="upperRoman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E351370"/>
    <w:multiLevelType w:val="multilevel"/>
    <w:tmpl w:val="E236DF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8">
    <w:nsid w:val="4F2E6D9F"/>
    <w:multiLevelType w:val="hybridMultilevel"/>
    <w:tmpl w:val="602A9B2C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A00468"/>
    <w:multiLevelType w:val="hybridMultilevel"/>
    <w:tmpl w:val="2812B1AC"/>
    <w:lvl w:ilvl="0" w:tplc="011AB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82DC1"/>
    <w:multiLevelType w:val="multilevel"/>
    <w:tmpl w:val="CD806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</w:rPr>
    </w:lvl>
  </w:abstractNum>
  <w:abstractNum w:abstractNumId="22">
    <w:nsid w:val="5CA60BD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764B58"/>
    <w:multiLevelType w:val="multilevel"/>
    <w:tmpl w:val="5288C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4E55F42"/>
    <w:multiLevelType w:val="hybridMultilevel"/>
    <w:tmpl w:val="E81293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8B66DB4"/>
    <w:multiLevelType w:val="hybridMultilevel"/>
    <w:tmpl w:val="879E1D58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861BAF"/>
    <w:multiLevelType w:val="multilevel"/>
    <w:tmpl w:val="43C2B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3EB497C"/>
    <w:multiLevelType w:val="hybridMultilevel"/>
    <w:tmpl w:val="0B307F2A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2E5EC3"/>
    <w:multiLevelType w:val="hybridMultilevel"/>
    <w:tmpl w:val="879E1D58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5E0690"/>
    <w:multiLevelType w:val="hybridMultilevel"/>
    <w:tmpl w:val="06042E2C"/>
    <w:lvl w:ilvl="0" w:tplc="E58AA106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42187"/>
    <w:multiLevelType w:val="multilevel"/>
    <w:tmpl w:val="5666E6D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F900D9E"/>
    <w:multiLevelType w:val="hybridMultilevel"/>
    <w:tmpl w:val="0E7039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30"/>
  </w:num>
  <w:num w:numId="9">
    <w:abstractNumId w:val="26"/>
  </w:num>
  <w:num w:numId="10">
    <w:abstractNumId w:val="10"/>
  </w:num>
  <w:num w:numId="11">
    <w:abstractNumId w:val="19"/>
  </w:num>
  <w:num w:numId="12">
    <w:abstractNumId w:val="7"/>
  </w:num>
  <w:num w:numId="13">
    <w:abstractNumId w:val="21"/>
  </w:num>
  <w:num w:numId="14">
    <w:abstractNumId w:val="2"/>
  </w:num>
  <w:num w:numId="15">
    <w:abstractNumId w:val="16"/>
  </w:num>
  <w:num w:numId="16">
    <w:abstractNumId w:val="29"/>
  </w:num>
  <w:num w:numId="17">
    <w:abstractNumId w:val="15"/>
  </w:num>
  <w:num w:numId="18">
    <w:abstractNumId w:val="31"/>
  </w:num>
  <w:num w:numId="19">
    <w:abstractNumId w:val="4"/>
  </w:num>
  <w:num w:numId="20">
    <w:abstractNumId w:val="0"/>
  </w:num>
  <w:num w:numId="21">
    <w:abstractNumId w:val="9"/>
  </w:num>
  <w:num w:numId="22">
    <w:abstractNumId w:val="3"/>
  </w:num>
  <w:num w:numId="23">
    <w:abstractNumId w:val="14"/>
  </w:num>
  <w:num w:numId="24">
    <w:abstractNumId w:val="5"/>
  </w:num>
  <w:num w:numId="25">
    <w:abstractNumId w:val="25"/>
  </w:num>
  <w:num w:numId="26">
    <w:abstractNumId w:val="28"/>
  </w:num>
  <w:num w:numId="27">
    <w:abstractNumId w:val="23"/>
  </w:num>
  <w:num w:numId="28">
    <w:abstractNumId w:val="24"/>
  </w:num>
  <w:num w:numId="29">
    <w:abstractNumId w:val="18"/>
  </w:num>
  <w:num w:numId="30">
    <w:abstractNumId w:val="17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34"/>
    <w:rsid w:val="0001586D"/>
    <w:rsid w:val="00020205"/>
    <w:rsid w:val="000213F1"/>
    <w:rsid w:val="00027412"/>
    <w:rsid w:val="000331B6"/>
    <w:rsid w:val="00041A95"/>
    <w:rsid w:val="00041D1A"/>
    <w:rsid w:val="0006222A"/>
    <w:rsid w:val="00066FF8"/>
    <w:rsid w:val="00070CF5"/>
    <w:rsid w:val="00074CBE"/>
    <w:rsid w:val="0009283A"/>
    <w:rsid w:val="000929F9"/>
    <w:rsid w:val="00094E7B"/>
    <w:rsid w:val="000B1909"/>
    <w:rsid w:val="000C0AEF"/>
    <w:rsid w:val="000C352E"/>
    <w:rsid w:val="000C5205"/>
    <w:rsid w:val="000D66FC"/>
    <w:rsid w:val="000D6C93"/>
    <w:rsid w:val="000E11DE"/>
    <w:rsid w:val="000E2091"/>
    <w:rsid w:val="000E3450"/>
    <w:rsid w:val="000F50CB"/>
    <w:rsid w:val="00107F65"/>
    <w:rsid w:val="00114834"/>
    <w:rsid w:val="00117A23"/>
    <w:rsid w:val="0012034E"/>
    <w:rsid w:val="0012073A"/>
    <w:rsid w:val="001232EF"/>
    <w:rsid w:val="001273EB"/>
    <w:rsid w:val="00141CEB"/>
    <w:rsid w:val="0014664F"/>
    <w:rsid w:val="0017481C"/>
    <w:rsid w:val="001749EC"/>
    <w:rsid w:val="00183A37"/>
    <w:rsid w:val="00190DD6"/>
    <w:rsid w:val="001B1DCB"/>
    <w:rsid w:val="001B3D30"/>
    <w:rsid w:val="001B4718"/>
    <w:rsid w:val="001C4EF9"/>
    <w:rsid w:val="001D0A8C"/>
    <w:rsid w:val="001E1F78"/>
    <w:rsid w:val="001E21E1"/>
    <w:rsid w:val="001F5E17"/>
    <w:rsid w:val="00201CD8"/>
    <w:rsid w:val="00207204"/>
    <w:rsid w:val="00207F92"/>
    <w:rsid w:val="002251BD"/>
    <w:rsid w:val="00236822"/>
    <w:rsid w:val="00244416"/>
    <w:rsid w:val="00251C89"/>
    <w:rsid w:val="00264AF0"/>
    <w:rsid w:val="00270A83"/>
    <w:rsid w:val="00274A86"/>
    <w:rsid w:val="00282C5F"/>
    <w:rsid w:val="002958AF"/>
    <w:rsid w:val="002A18D8"/>
    <w:rsid w:val="002A2109"/>
    <w:rsid w:val="002A5EB5"/>
    <w:rsid w:val="002B272F"/>
    <w:rsid w:val="002B3452"/>
    <w:rsid w:val="002C3946"/>
    <w:rsid w:val="002D09EA"/>
    <w:rsid w:val="002E7BC2"/>
    <w:rsid w:val="002F5868"/>
    <w:rsid w:val="003022D5"/>
    <w:rsid w:val="0030471B"/>
    <w:rsid w:val="0030549A"/>
    <w:rsid w:val="00316E6A"/>
    <w:rsid w:val="0034526E"/>
    <w:rsid w:val="003465A7"/>
    <w:rsid w:val="00354FC9"/>
    <w:rsid w:val="003557D1"/>
    <w:rsid w:val="003775E1"/>
    <w:rsid w:val="00377F5F"/>
    <w:rsid w:val="0038412F"/>
    <w:rsid w:val="00385F1B"/>
    <w:rsid w:val="003966E2"/>
    <w:rsid w:val="00396DAA"/>
    <w:rsid w:val="003A184D"/>
    <w:rsid w:val="003B3A71"/>
    <w:rsid w:val="003B4A7D"/>
    <w:rsid w:val="003C12C3"/>
    <w:rsid w:val="003C7B1C"/>
    <w:rsid w:val="003D7A89"/>
    <w:rsid w:val="003F48F0"/>
    <w:rsid w:val="0041160B"/>
    <w:rsid w:val="00417BD9"/>
    <w:rsid w:val="004219EE"/>
    <w:rsid w:val="00422621"/>
    <w:rsid w:val="004301B7"/>
    <w:rsid w:val="00451630"/>
    <w:rsid w:val="00454613"/>
    <w:rsid w:val="00460D29"/>
    <w:rsid w:val="0047291A"/>
    <w:rsid w:val="00475DFB"/>
    <w:rsid w:val="00487CB0"/>
    <w:rsid w:val="0049230E"/>
    <w:rsid w:val="00493B99"/>
    <w:rsid w:val="004A06C6"/>
    <w:rsid w:val="004A2742"/>
    <w:rsid w:val="004C6009"/>
    <w:rsid w:val="004C6E93"/>
    <w:rsid w:val="004C7EF6"/>
    <w:rsid w:val="004D529A"/>
    <w:rsid w:val="004D5D94"/>
    <w:rsid w:val="004E717F"/>
    <w:rsid w:val="004F499B"/>
    <w:rsid w:val="00515D8F"/>
    <w:rsid w:val="00516139"/>
    <w:rsid w:val="00520687"/>
    <w:rsid w:val="00530DB2"/>
    <w:rsid w:val="005327E8"/>
    <w:rsid w:val="00533832"/>
    <w:rsid w:val="00556D2F"/>
    <w:rsid w:val="00566B62"/>
    <w:rsid w:val="00572D02"/>
    <w:rsid w:val="00573F68"/>
    <w:rsid w:val="0057415F"/>
    <w:rsid w:val="00586AEF"/>
    <w:rsid w:val="00586B2B"/>
    <w:rsid w:val="00586E5A"/>
    <w:rsid w:val="005A2F70"/>
    <w:rsid w:val="005B43A5"/>
    <w:rsid w:val="005B607C"/>
    <w:rsid w:val="005B74A7"/>
    <w:rsid w:val="005B7697"/>
    <w:rsid w:val="005C6C86"/>
    <w:rsid w:val="005D578E"/>
    <w:rsid w:val="005D7008"/>
    <w:rsid w:val="005E12A2"/>
    <w:rsid w:val="005F71AC"/>
    <w:rsid w:val="006052FF"/>
    <w:rsid w:val="00612AE0"/>
    <w:rsid w:val="0061476B"/>
    <w:rsid w:val="006152D7"/>
    <w:rsid w:val="0061688E"/>
    <w:rsid w:val="006223F9"/>
    <w:rsid w:val="0063008D"/>
    <w:rsid w:val="006338E4"/>
    <w:rsid w:val="00643734"/>
    <w:rsid w:val="00644200"/>
    <w:rsid w:val="006462DB"/>
    <w:rsid w:val="00647D5F"/>
    <w:rsid w:val="00670E01"/>
    <w:rsid w:val="006830CA"/>
    <w:rsid w:val="006967B1"/>
    <w:rsid w:val="006A23E2"/>
    <w:rsid w:val="006C1A2B"/>
    <w:rsid w:val="006D158B"/>
    <w:rsid w:val="006D50C1"/>
    <w:rsid w:val="006D737A"/>
    <w:rsid w:val="006E0B7D"/>
    <w:rsid w:val="006E7DC9"/>
    <w:rsid w:val="006F0583"/>
    <w:rsid w:val="006F7A53"/>
    <w:rsid w:val="00706356"/>
    <w:rsid w:val="007151A0"/>
    <w:rsid w:val="0072334A"/>
    <w:rsid w:val="00730957"/>
    <w:rsid w:val="00733C30"/>
    <w:rsid w:val="0074346E"/>
    <w:rsid w:val="00744FF3"/>
    <w:rsid w:val="0075350C"/>
    <w:rsid w:val="00762AF2"/>
    <w:rsid w:val="00764ABB"/>
    <w:rsid w:val="007727F1"/>
    <w:rsid w:val="00782A96"/>
    <w:rsid w:val="007906E7"/>
    <w:rsid w:val="00794E5B"/>
    <w:rsid w:val="00795E0D"/>
    <w:rsid w:val="007A4F0A"/>
    <w:rsid w:val="007C1B64"/>
    <w:rsid w:val="007C68CF"/>
    <w:rsid w:val="007D0A6F"/>
    <w:rsid w:val="007E0560"/>
    <w:rsid w:val="007E2F47"/>
    <w:rsid w:val="007E371C"/>
    <w:rsid w:val="007E7638"/>
    <w:rsid w:val="007F5931"/>
    <w:rsid w:val="00802D6B"/>
    <w:rsid w:val="00811642"/>
    <w:rsid w:val="00812A96"/>
    <w:rsid w:val="00824695"/>
    <w:rsid w:val="00830567"/>
    <w:rsid w:val="00831312"/>
    <w:rsid w:val="008313A4"/>
    <w:rsid w:val="008318A7"/>
    <w:rsid w:val="008377AF"/>
    <w:rsid w:val="00847B58"/>
    <w:rsid w:val="008503C9"/>
    <w:rsid w:val="0085377A"/>
    <w:rsid w:val="00860039"/>
    <w:rsid w:val="00862A30"/>
    <w:rsid w:val="00865784"/>
    <w:rsid w:val="00866B87"/>
    <w:rsid w:val="008674ED"/>
    <w:rsid w:val="008712E5"/>
    <w:rsid w:val="008920CC"/>
    <w:rsid w:val="0089327E"/>
    <w:rsid w:val="008946C9"/>
    <w:rsid w:val="00894A82"/>
    <w:rsid w:val="008B0F9D"/>
    <w:rsid w:val="008C330A"/>
    <w:rsid w:val="008E1275"/>
    <w:rsid w:val="008F18BD"/>
    <w:rsid w:val="00903731"/>
    <w:rsid w:val="0090446C"/>
    <w:rsid w:val="00910062"/>
    <w:rsid w:val="009129DD"/>
    <w:rsid w:val="00912C7B"/>
    <w:rsid w:val="00913A8F"/>
    <w:rsid w:val="00915691"/>
    <w:rsid w:val="0093050D"/>
    <w:rsid w:val="0093190D"/>
    <w:rsid w:val="00932624"/>
    <w:rsid w:val="00934B9C"/>
    <w:rsid w:val="009459A7"/>
    <w:rsid w:val="00955E3D"/>
    <w:rsid w:val="009667B1"/>
    <w:rsid w:val="00974861"/>
    <w:rsid w:val="009757F3"/>
    <w:rsid w:val="00983682"/>
    <w:rsid w:val="00990980"/>
    <w:rsid w:val="009A1EAE"/>
    <w:rsid w:val="009C1FD2"/>
    <w:rsid w:val="009C6ED0"/>
    <w:rsid w:val="009C7D03"/>
    <w:rsid w:val="009D14D9"/>
    <w:rsid w:val="009D1714"/>
    <w:rsid w:val="00A00418"/>
    <w:rsid w:val="00A01BB0"/>
    <w:rsid w:val="00A0210D"/>
    <w:rsid w:val="00A057C5"/>
    <w:rsid w:val="00A11B37"/>
    <w:rsid w:val="00A1210C"/>
    <w:rsid w:val="00A30B0E"/>
    <w:rsid w:val="00A3689A"/>
    <w:rsid w:val="00A41A6A"/>
    <w:rsid w:val="00A46B7B"/>
    <w:rsid w:val="00A50F8F"/>
    <w:rsid w:val="00A54AD4"/>
    <w:rsid w:val="00A84214"/>
    <w:rsid w:val="00A92EBE"/>
    <w:rsid w:val="00AB3F53"/>
    <w:rsid w:val="00AC2527"/>
    <w:rsid w:val="00AD53F7"/>
    <w:rsid w:val="00AE27ED"/>
    <w:rsid w:val="00AE2E63"/>
    <w:rsid w:val="00AF1A94"/>
    <w:rsid w:val="00AF5610"/>
    <w:rsid w:val="00B02098"/>
    <w:rsid w:val="00B172E1"/>
    <w:rsid w:val="00B36139"/>
    <w:rsid w:val="00B3761D"/>
    <w:rsid w:val="00B452B6"/>
    <w:rsid w:val="00B517B3"/>
    <w:rsid w:val="00B558F8"/>
    <w:rsid w:val="00B8094F"/>
    <w:rsid w:val="00B82EEF"/>
    <w:rsid w:val="00B9350D"/>
    <w:rsid w:val="00B96A24"/>
    <w:rsid w:val="00BA1ACD"/>
    <w:rsid w:val="00BA206B"/>
    <w:rsid w:val="00BA268C"/>
    <w:rsid w:val="00BA3D1C"/>
    <w:rsid w:val="00BC10C2"/>
    <w:rsid w:val="00BC2FEF"/>
    <w:rsid w:val="00BC5407"/>
    <w:rsid w:val="00BD0967"/>
    <w:rsid w:val="00BE3813"/>
    <w:rsid w:val="00C00108"/>
    <w:rsid w:val="00C0467B"/>
    <w:rsid w:val="00C17EA0"/>
    <w:rsid w:val="00C2793C"/>
    <w:rsid w:val="00C45BF9"/>
    <w:rsid w:val="00C5287C"/>
    <w:rsid w:val="00C56A7E"/>
    <w:rsid w:val="00C56C53"/>
    <w:rsid w:val="00C602E6"/>
    <w:rsid w:val="00C70207"/>
    <w:rsid w:val="00C7721F"/>
    <w:rsid w:val="00C8546D"/>
    <w:rsid w:val="00C94B6D"/>
    <w:rsid w:val="00C951AD"/>
    <w:rsid w:val="00CA0696"/>
    <w:rsid w:val="00CA2450"/>
    <w:rsid w:val="00CB0650"/>
    <w:rsid w:val="00CB3DBB"/>
    <w:rsid w:val="00CD0F84"/>
    <w:rsid w:val="00CD18DF"/>
    <w:rsid w:val="00CD3CAB"/>
    <w:rsid w:val="00CD4EF7"/>
    <w:rsid w:val="00CE45FC"/>
    <w:rsid w:val="00CE5DA2"/>
    <w:rsid w:val="00CE7705"/>
    <w:rsid w:val="00CF0A5D"/>
    <w:rsid w:val="00D04459"/>
    <w:rsid w:val="00D15631"/>
    <w:rsid w:val="00D1658B"/>
    <w:rsid w:val="00D250E5"/>
    <w:rsid w:val="00D46D4A"/>
    <w:rsid w:val="00D52799"/>
    <w:rsid w:val="00D52E27"/>
    <w:rsid w:val="00D610FC"/>
    <w:rsid w:val="00D6140E"/>
    <w:rsid w:val="00D62FD1"/>
    <w:rsid w:val="00D67351"/>
    <w:rsid w:val="00D84141"/>
    <w:rsid w:val="00D8444E"/>
    <w:rsid w:val="00D963BF"/>
    <w:rsid w:val="00D977BF"/>
    <w:rsid w:val="00DA7719"/>
    <w:rsid w:val="00DB6DAE"/>
    <w:rsid w:val="00DC4B9B"/>
    <w:rsid w:val="00DD48E6"/>
    <w:rsid w:val="00DE4CB1"/>
    <w:rsid w:val="00DF09F1"/>
    <w:rsid w:val="00DF446C"/>
    <w:rsid w:val="00DF790C"/>
    <w:rsid w:val="00E066DD"/>
    <w:rsid w:val="00E243CD"/>
    <w:rsid w:val="00E24406"/>
    <w:rsid w:val="00E35F3F"/>
    <w:rsid w:val="00E42500"/>
    <w:rsid w:val="00E44669"/>
    <w:rsid w:val="00E54A49"/>
    <w:rsid w:val="00E72D64"/>
    <w:rsid w:val="00E74118"/>
    <w:rsid w:val="00E762E0"/>
    <w:rsid w:val="00E81A2D"/>
    <w:rsid w:val="00E97DB8"/>
    <w:rsid w:val="00EA2043"/>
    <w:rsid w:val="00EA4BD3"/>
    <w:rsid w:val="00EB6356"/>
    <w:rsid w:val="00EC19C6"/>
    <w:rsid w:val="00EC3735"/>
    <w:rsid w:val="00EF5E48"/>
    <w:rsid w:val="00F03BDA"/>
    <w:rsid w:val="00F160EC"/>
    <w:rsid w:val="00F2238F"/>
    <w:rsid w:val="00F43409"/>
    <w:rsid w:val="00F461A1"/>
    <w:rsid w:val="00F47AA7"/>
    <w:rsid w:val="00F61FC9"/>
    <w:rsid w:val="00F66FDF"/>
    <w:rsid w:val="00F841FA"/>
    <w:rsid w:val="00F91AFC"/>
    <w:rsid w:val="00F95C79"/>
    <w:rsid w:val="00F96B84"/>
    <w:rsid w:val="00F9779C"/>
    <w:rsid w:val="00FC03C4"/>
    <w:rsid w:val="00FC2989"/>
    <w:rsid w:val="00FC2C4B"/>
    <w:rsid w:val="00FD1D5D"/>
    <w:rsid w:val="00FE0A77"/>
    <w:rsid w:val="00FF1D8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9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C52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52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C520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5205"/>
  </w:style>
  <w:style w:type="paragraph" w:styleId="a6">
    <w:name w:val="List Paragraph"/>
    <w:basedOn w:val="a"/>
    <w:uiPriority w:val="99"/>
    <w:qFormat/>
    <w:rsid w:val="000C5205"/>
    <w:pPr>
      <w:ind w:left="720"/>
    </w:pPr>
  </w:style>
  <w:style w:type="paragraph" w:customStyle="1" w:styleId="11">
    <w:name w:val="1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7">
    <w:name w:val="Hyperlink"/>
    <w:uiPriority w:val="99"/>
    <w:rsid w:val="000C5205"/>
    <w:rPr>
      <w:color w:val="0000FF"/>
      <w:u w:val="single"/>
    </w:rPr>
  </w:style>
  <w:style w:type="paragraph" w:customStyle="1" w:styleId="ConsPlusNormal">
    <w:name w:val="ConsPlusNormal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C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20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link w:val="ab"/>
    <w:qFormat/>
    <w:rsid w:val="000C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C5205"/>
  </w:style>
  <w:style w:type="paragraph" w:customStyle="1" w:styleId="parametervalue">
    <w:name w:val="parametervalue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0C52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C5205"/>
    <w:pPr>
      <w:ind w:left="720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rsid w:val="000C52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205"/>
    <w:rPr>
      <w:rFonts w:ascii="Calibri" w:eastAsia="Calibri" w:hAnsi="Calibri" w:cs="Calibri"/>
      <w:sz w:val="16"/>
      <w:szCs w:val="16"/>
    </w:rPr>
  </w:style>
  <w:style w:type="paragraph" w:customStyle="1" w:styleId="21">
    <w:name w:val="Абзац списка2"/>
    <w:basedOn w:val="a"/>
    <w:uiPriority w:val="99"/>
    <w:rsid w:val="000C5205"/>
    <w:pPr>
      <w:ind w:left="720"/>
    </w:pPr>
    <w:rPr>
      <w:rFonts w:eastAsia="Times New Roman"/>
    </w:rPr>
  </w:style>
  <w:style w:type="paragraph" w:customStyle="1" w:styleId="ac">
    <w:name w:val="Знак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d">
    <w:name w:val="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3">
    <w:name w:val="1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pellchecker-word-highlight1">
    <w:name w:val="spellchecker-word-highlight1"/>
    <w:uiPriority w:val="99"/>
    <w:rsid w:val="000C5205"/>
    <w:rPr>
      <w:u w:val="none"/>
      <w:effect w:val="none"/>
    </w:rPr>
  </w:style>
  <w:style w:type="paragraph" w:customStyle="1" w:styleId="33">
    <w:name w:val="Абзац списка3"/>
    <w:basedOn w:val="a"/>
    <w:uiPriority w:val="99"/>
    <w:rsid w:val="000C5205"/>
    <w:pPr>
      <w:ind w:left="720"/>
    </w:pPr>
    <w:rPr>
      <w:rFonts w:eastAsia="Times New Roman"/>
    </w:rPr>
  </w:style>
  <w:style w:type="paragraph" w:styleId="ae">
    <w:name w:val="footer"/>
    <w:basedOn w:val="a"/>
    <w:link w:val="af"/>
    <w:uiPriority w:val="99"/>
    <w:rsid w:val="000C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205"/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C520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5205"/>
    <w:rPr>
      <w:rFonts w:ascii="Calibri" w:eastAsia="Calibri" w:hAnsi="Calibri" w:cs="Calibri"/>
    </w:rPr>
  </w:style>
  <w:style w:type="paragraph" w:styleId="af2">
    <w:name w:val="Normal (Web)"/>
    <w:basedOn w:val="a"/>
    <w:uiPriority w:val="99"/>
    <w:unhideWhenUsed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C5205"/>
  </w:style>
  <w:style w:type="character" w:styleId="af3">
    <w:name w:val="Strong"/>
    <w:uiPriority w:val="22"/>
    <w:qFormat/>
    <w:rsid w:val="000C5205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0C520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C5205"/>
    <w:rPr>
      <w:rFonts w:ascii="Calibri" w:eastAsia="Calibri" w:hAnsi="Calibri" w:cs="Calibri"/>
    </w:rPr>
  </w:style>
  <w:style w:type="paragraph" w:customStyle="1" w:styleId="14">
    <w:name w:val="Название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">
    <w:name w:val="iceouttxt5"/>
    <w:rsid w:val="000C5205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9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C52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52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C520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5205"/>
  </w:style>
  <w:style w:type="paragraph" w:styleId="a6">
    <w:name w:val="List Paragraph"/>
    <w:basedOn w:val="a"/>
    <w:uiPriority w:val="99"/>
    <w:qFormat/>
    <w:rsid w:val="000C5205"/>
    <w:pPr>
      <w:ind w:left="720"/>
    </w:pPr>
  </w:style>
  <w:style w:type="paragraph" w:customStyle="1" w:styleId="11">
    <w:name w:val="1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7">
    <w:name w:val="Hyperlink"/>
    <w:uiPriority w:val="99"/>
    <w:rsid w:val="000C5205"/>
    <w:rPr>
      <w:color w:val="0000FF"/>
      <w:u w:val="single"/>
    </w:rPr>
  </w:style>
  <w:style w:type="paragraph" w:customStyle="1" w:styleId="ConsPlusNormal">
    <w:name w:val="ConsPlusNormal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C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20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link w:val="ab"/>
    <w:qFormat/>
    <w:rsid w:val="000C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C5205"/>
  </w:style>
  <w:style w:type="paragraph" w:customStyle="1" w:styleId="parametervalue">
    <w:name w:val="parametervalue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0C52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C5205"/>
    <w:pPr>
      <w:ind w:left="720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rsid w:val="000C52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205"/>
    <w:rPr>
      <w:rFonts w:ascii="Calibri" w:eastAsia="Calibri" w:hAnsi="Calibri" w:cs="Calibri"/>
      <w:sz w:val="16"/>
      <w:szCs w:val="16"/>
    </w:rPr>
  </w:style>
  <w:style w:type="paragraph" w:customStyle="1" w:styleId="21">
    <w:name w:val="Абзац списка2"/>
    <w:basedOn w:val="a"/>
    <w:uiPriority w:val="99"/>
    <w:rsid w:val="000C5205"/>
    <w:pPr>
      <w:ind w:left="720"/>
    </w:pPr>
    <w:rPr>
      <w:rFonts w:eastAsia="Times New Roman"/>
    </w:rPr>
  </w:style>
  <w:style w:type="paragraph" w:customStyle="1" w:styleId="ac">
    <w:name w:val="Знак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d">
    <w:name w:val="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3">
    <w:name w:val="1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pellchecker-word-highlight1">
    <w:name w:val="spellchecker-word-highlight1"/>
    <w:uiPriority w:val="99"/>
    <w:rsid w:val="000C5205"/>
    <w:rPr>
      <w:u w:val="none"/>
      <w:effect w:val="none"/>
    </w:rPr>
  </w:style>
  <w:style w:type="paragraph" w:customStyle="1" w:styleId="33">
    <w:name w:val="Абзац списка3"/>
    <w:basedOn w:val="a"/>
    <w:uiPriority w:val="99"/>
    <w:rsid w:val="000C5205"/>
    <w:pPr>
      <w:ind w:left="720"/>
    </w:pPr>
    <w:rPr>
      <w:rFonts w:eastAsia="Times New Roman"/>
    </w:rPr>
  </w:style>
  <w:style w:type="paragraph" w:styleId="ae">
    <w:name w:val="footer"/>
    <w:basedOn w:val="a"/>
    <w:link w:val="af"/>
    <w:uiPriority w:val="99"/>
    <w:rsid w:val="000C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205"/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C520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5205"/>
    <w:rPr>
      <w:rFonts w:ascii="Calibri" w:eastAsia="Calibri" w:hAnsi="Calibri" w:cs="Calibri"/>
    </w:rPr>
  </w:style>
  <w:style w:type="paragraph" w:styleId="af2">
    <w:name w:val="Normal (Web)"/>
    <w:basedOn w:val="a"/>
    <w:uiPriority w:val="99"/>
    <w:unhideWhenUsed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C5205"/>
  </w:style>
  <w:style w:type="character" w:styleId="af3">
    <w:name w:val="Strong"/>
    <w:uiPriority w:val="22"/>
    <w:qFormat/>
    <w:rsid w:val="000C5205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0C520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C5205"/>
    <w:rPr>
      <w:rFonts w:ascii="Calibri" w:eastAsia="Calibri" w:hAnsi="Calibri" w:cs="Calibri"/>
    </w:rPr>
  </w:style>
  <w:style w:type="paragraph" w:customStyle="1" w:styleId="14">
    <w:name w:val="Название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">
    <w:name w:val="iceouttxt5"/>
    <w:rsid w:val="000C5205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Камальдинова</dc:creator>
  <cp:keywords/>
  <dc:description/>
  <cp:lastModifiedBy>Ксения Столович</cp:lastModifiedBy>
  <cp:revision>6</cp:revision>
  <cp:lastPrinted>2017-08-02T09:54:00Z</cp:lastPrinted>
  <dcterms:created xsi:type="dcterms:W3CDTF">2017-08-07T12:36:00Z</dcterms:created>
  <dcterms:modified xsi:type="dcterms:W3CDTF">2017-08-11T11:30:00Z</dcterms:modified>
</cp:coreProperties>
</file>