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C9" w:rsidRDefault="002A7F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7FC9" w:rsidRDefault="002A7FC9">
      <w:pPr>
        <w:pStyle w:val="ConsPlusNormal"/>
        <w:jc w:val="both"/>
        <w:outlineLvl w:val="0"/>
      </w:pPr>
    </w:p>
    <w:p w:rsidR="002A7FC9" w:rsidRDefault="002A7F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A7FC9" w:rsidRDefault="002A7FC9">
      <w:pPr>
        <w:pStyle w:val="ConsPlusTitle"/>
        <w:jc w:val="center"/>
      </w:pPr>
    </w:p>
    <w:p w:rsidR="002A7FC9" w:rsidRDefault="002A7FC9">
      <w:pPr>
        <w:pStyle w:val="ConsPlusTitle"/>
        <w:jc w:val="center"/>
      </w:pPr>
      <w:r>
        <w:t>ПОСТАНОВЛЕНИЕ</w:t>
      </w:r>
    </w:p>
    <w:p w:rsidR="002A7FC9" w:rsidRDefault="002A7FC9">
      <w:pPr>
        <w:pStyle w:val="ConsPlusTitle"/>
        <w:jc w:val="center"/>
      </w:pPr>
      <w:r>
        <w:t>от 10 марта 2007 г. N 148</w:t>
      </w:r>
    </w:p>
    <w:p w:rsidR="002A7FC9" w:rsidRDefault="002A7FC9">
      <w:pPr>
        <w:pStyle w:val="ConsPlusTitle"/>
        <w:jc w:val="center"/>
      </w:pPr>
    </w:p>
    <w:p w:rsidR="002A7FC9" w:rsidRDefault="002A7FC9">
      <w:pPr>
        <w:pStyle w:val="ConsPlusTitle"/>
        <w:jc w:val="center"/>
      </w:pPr>
      <w:r>
        <w:t>ОБ УТВЕРЖДЕНИИ ПРАВИЛ</w:t>
      </w:r>
    </w:p>
    <w:p w:rsidR="002A7FC9" w:rsidRDefault="002A7FC9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2A7FC9" w:rsidRDefault="002A7F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7F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7FC9" w:rsidRDefault="002A7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FC9" w:rsidRDefault="002A7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6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7FC9" w:rsidRDefault="002A7F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7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7FC9" w:rsidRDefault="002A7FC9">
      <w:pPr>
        <w:pStyle w:val="ConsPlusNormal"/>
        <w:jc w:val="center"/>
      </w:pPr>
    </w:p>
    <w:p w:rsidR="002A7FC9" w:rsidRDefault="002A7F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11 апреля 2007 г.</w:t>
      </w: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jc w:val="right"/>
      </w:pPr>
      <w:r>
        <w:t>Председатель Правительства</w:t>
      </w:r>
    </w:p>
    <w:p w:rsidR="002A7FC9" w:rsidRDefault="002A7FC9">
      <w:pPr>
        <w:pStyle w:val="ConsPlusNormal"/>
        <w:jc w:val="right"/>
      </w:pPr>
      <w:r>
        <w:t>Российской Федерации</w:t>
      </w:r>
    </w:p>
    <w:p w:rsidR="002A7FC9" w:rsidRDefault="002A7FC9">
      <w:pPr>
        <w:pStyle w:val="ConsPlusNormal"/>
        <w:jc w:val="right"/>
      </w:pPr>
      <w:r>
        <w:t>М.ФРАДКОВ</w:t>
      </w: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jc w:val="right"/>
        <w:outlineLvl w:val="0"/>
      </w:pPr>
      <w:r>
        <w:t>Утверждены</w:t>
      </w:r>
    </w:p>
    <w:p w:rsidR="002A7FC9" w:rsidRDefault="002A7FC9">
      <w:pPr>
        <w:pStyle w:val="ConsPlusNormal"/>
        <w:jc w:val="right"/>
      </w:pPr>
      <w:r>
        <w:t>Постановлением Правительства</w:t>
      </w:r>
    </w:p>
    <w:p w:rsidR="002A7FC9" w:rsidRDefault="002A7FC9">
      <w:pPr>
        <w:pStyle w:val="ConsPlusNormal"/>
        <w:jc w:val="right"/>
      </w:pPr>
      <w:r>
        <w:t>Российской Федерации</w:t>
      </w:r>
    </w:p>
    <w:p w:rsidR="002A7FC9" w:rsidRDefault="002A7FC9">
      <w:pPr>
        <w:pStyle w:val="ConsPlusNormal"/>
        <w:jc w:val="right"/>
      </w:pPr>
      <w:r>
        <w:t>от 10 марта 2007 г. N 148</w:t>
      </w: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Title"/>
        <w:jc w:val="center"/>
      </w:pPr>
      <w:bookmarkStart w:id="0" w:name="P29"/>
      <w:bookmarkEnd w:id="0"/>
      <w:r>
        <w:t>ПРАВИЛА</w:t>
      </w:r>
    </w:p>
    <w:p w:rsidR="002A7FC9" w:rsidRDefault="002A7FC9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2A7FC9" w:rsidRDefault="002A7F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7F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7FC9" w:rsidRDefault="002A7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FC9" w:rsidRDefault="002A7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9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7FC9" w:rsidRDefault="002A7F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0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ind w:firstLine="540"/>
        <w:jc w:val="both"/>
      </w:pPr>
      <w: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2. Разрешение выдается на срок, не превышающий 5 лет.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2A7FC9" w:rsidRDefault="002A7FC9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 xml:space="preserve">3. </w:t>
      </w:r>
      <w:proofErr w:type="gramStart"/>
      <w:r>
        <w:t>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2A7FC9" w:rsidRDefault="002A7F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1347)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2A7FC9" w:rsidRDefault="002A7FC9">
      <w:pPr>
        <w:pStyle w:val="ConsPlusNormal"/>
        <w:spacing w:before="220"/>
        <w:ind w:firstLine="540"/>
        <w:jc w:val="both"/>
      </w:pPr>
      <w:proofErr w:type="gramStart"/>
      <w:r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2A7FC9" w:rsidRDefault="002A7FC9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тип рынка, который предполагается организовать.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К указанному заявлению прилагаются:</w:t>
      </w:r>
    </w:p>
    <w:p w:rsidR="002A7FC9" w:rsidRDefault="002A7FC9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2A7FC9" w:rsidRDefault="002A7FC9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выписка из Единого государственного реестра юридических лиц или ее нотариально удостоверенная копия;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07.06.2012 N 570;</w:t>
      </w:r>
    </w:p>
    <w:p w:rsidR="002A7FC9" w:rsidRDefault="002A7FC9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представляются заявителем самостоятельно. </w:t>
      </w:r>
      <w:proofErr w:type="gramStart"/>
      <w:r>
        <w:t xml:space="preserve">Документы, указанные в </w:t>
      </w:r>
      <w:hyperlink w:anchor="P46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2A7FC9" w:rsidRDefault="002A7FC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Уполномоченный орган не вправе требовать от заявителя представления иных документов.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В день поступления заявления и прилагаемых к нему документов уполномоченный орган проводит проверку правильности заполнения заявления и </w:t>
      </w:r>
      <w:proofErr w:type="gramStart"/>
      <w:r>
        <w:t>наличия</w:t>
      </w:r>
      <w:proofErr w:type="gramEnd"/>
      <w:r>
        <w:t xml:space="preserve">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</w:t>
      </w:r>
      <w:r>
        <w:lastRenderedPageBreak/>
        <w:t>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2A7FC9" w:rsidRDefault="002A7FC9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38" w:history="1">
        <w:r>
          <w:rPr>
            <w:color w:val="0000FF"/>
          </w:rPr>
          <w:t>пунктом 3</w:t>
        </w:r>
      </w:hyperlink>
      <w:r>
        <w:t xml:space="preserve"> настоящих Правил документах.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Формы </w:t>
      </w:r>
      <w:proofErr w:type="gramStart"/>
      <w:r>
        <w:t>указанных</w:t>
      </w:r>
      <w:proofErr w:type="gramEnd"/>
      <w:r>
        <w:t xml:space="preserve">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6. В соответствии со </w:t>
      </w:r>
      <w:hyperlink r:id="rId16" w:history="1">
        <w:r>
          <w:rPr>
            <w:color w:val="0000FF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2A7FC9" w:rsidRDefault="002A7FC9">
      <w:pPr>
        <w:pStyle w:val="ConsPlusNormal"/>
        <w:spacing w:before="220"/>
        <w:ind w:firstLine="540"/>
        <w:jc w:val="both"/>
      </w:pPr>
      <w:proofErr w:type="gramStart"/>
      <w: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  <w:proofErr w:type="gramEnd"/>
    </w:p>
    <w:p w:rsidR="002A7FC9" w:rsidRDefault="002A7FC9">
      <w:pPr>
        <w:pStyle w:val="ConsPlusNormal"/>
        <w:spacing w:before="220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>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Заявления и прилагаемые к ним документы, указанные в </w:t>
      </w:r>
      <w:hyperlink w:anchor="P45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46" w:history="1">
        <w:r>
          <w:rPr>
            <w:color w:val="0000FF"/>
          </w:rPr>
          <w:t>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 пункта 3</w:t>
        </w:r>
      </w:hyperlink>
      <w: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</w:t>
      </w:r>
      <w:r>
        <w:lastRenderedPageBreak/>
        <w:t>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</w:t>
      </w:r>
      <w:proofErr w:type="gramEnd"/>
      <w:r>
        <w:t xml:space="preserve"> им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2A7FC9" w:rsidRDefault="002A7FC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19" w:history="1">
        <w:r>
          <w:rPr>
            <w:color w:val="0000FF"/>
          </w:rPr>
          <w:t>статьей 10</w:t>
        </w:r>
      </w:hyperlink>
      <w:r>
        <w:t xml:space="preserve"> Федерального закона.</w:t>
      </w:r>
    </w:p>
    <w:p w:rsidR="002A7FC9" w:rsidRDefault="002A7FC9">
      <w:pPr>
        <w:pStyle w:val="ConsPlusNormal"/>
        <w:spacing w:before="220"/>
        <w:ind w:firstLine="540"/>
        <w:jc w:val="both"/>
      </w:pPr>
      <w:r>
        <w:t>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ind w:firstLine="540"/>
        <w:jc w:val="both"/>
      </w:pPr>
    </w:p>
    <w:p w:rsidR="002A7FC9" w:rsidRDefault="002A7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790" w:rsidRDefault="00157790">
      <w:bookmarkStart w:id="5" w:name="_GoBack"/>
      <w:bookmarkEnd w:id="5"/>
    </w:p>
    <w:sectPr w:rsidR="00157790" w:rsidSect="004C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C9"/>
    <w:rsid w:val="00157790"/>
    <w:rsid w:val="002A7FC9"/>
    <w:rsid w:val="002D707C"/>
    <w:rsid w:val="00A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F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F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FD61E71149EB5E74AD18293D179CA1F71BBB934F86A1AB5D4A7A357607C9574A9482F565A1AE3CC059AB4853949DFF5519E840862FB6CC1tAM" TargetMode="External"/><Relationship Id="rId13" Type="http://schemas.openxmlformats.org/officeDocument/2006/relationships/hyperlink" Target="consultantplus://offline/ref=6ABFD61E71149EB5E74AD18293D179CA1D71B2B233F86A1AB5D4A7A357607C9574A9482F565A1AE1C4059AB4853949DFF5519E840862FB6CC1tAM" TargetMode="External"/><Relationship Id="rId18" Type="http://schemas.openxmlformats.org/officeDocument/2006/relationships/hyperlink" Target="consultantplus://offline/ref=6ABFD61E71149EB5E74AD18293D179CA1D71B2B233F86A1AB5D4A7A357607C9574A9482F565A1AE1C1059AB4853949DFF5519E840862FB6CC1tA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ABFD61E71149EB5E74AD18293D179CA1E72BABC3EF96A1AB5D4A7A357607C9574A9482F565A1AE0CD059AB4853949DFF5519E840862FB6CC1tAM" TargetMode="External"/><Relationship Id="rId12" Type="http://schemas.openxmlformats.org/officeDocument/2006/relationships/hyperlink" Target="consultantplus://offline/ref=6ABFD61E71149EB5E74AD18293D179CA1F71BBB934F86A1AB5D4A7A357607C9574A9482F565A1AE3CD059AB4853949DFF5519E840862FB6CC1tAM" TargetMode="External"/><Relationship Id="rId17" Type="http://schemas.openxmlformats.org/officeDocument/2006/relationships/hyperlink" Target="consultantplus://offline/ref=6ABFD61E71149EB5E74AD18293D179CA1F71BBB934F86A1AB5D4A7A357607C9574A9482F565A1AE7C5059AB4853949DFF5519E840862FB6CC1t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BFD61E71149EB5E74AD18293D179CA1F71BBB934F86A1AB5D4A7A357607C9574A9482F565A1AE5C7059AB4853949DFF5519E840862FB6CC1tA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FD61E71149EB5E74AD18293D179CA1D71B2B233F86A1AB5D4A7A357607C9574A9482F565A1AE0C1059AB4853949DFF5519E840862FB6CC1tAM" TargetMode="External"/><Relationship Id="rId11" Type="http://schemas.openxmlformats.org/officeDocument/2006/relationships/hyperlink" Target="consultantplus://offline/ref=6ABFD61E71149EB5E74AD18293D179CA1E72BABC3EF96A1AB5D4A7A357607C9574A9482F565A1AE0CD059AB4853949DFF5519E840862FB6CC1t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ABFD61E71149EB5E74AD18293D179CA1D71B2B233F86A1AB5D4A7A357607C9574A9482F565A1AE1C7059AB4853949DFF5519E840862FB6CC1tAM" TargetMode="External"/><Relationship Id="rId10" Type="http://schemas.openxmlformats.org/officeDocument/2006/relationships/hyperlink" Target="consultantplus://offline/ref=6ABFD61E71149EB5E74AD18293D179CA1E72BABC3EF96A1AB5D4A7A357607C9574A9482F565A1AE0CD059AB4853949DFF5519E840862FB6CC1tAM" TargetMode="External"/><Relationship Id="rId19" Type="http://schemas.openxmlformats.org/officeDocument/2006/relationships/hyperlink" Target="consultantplus://offline/ref=6ABFD61E71149EB5E74AD18293D179CA1F71BBB934F86A1AB5D4A7A357607C9574A9482F565A1AE7C3059AB4853949DFF5519E840862FB6CC1t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BFD61E71149EB5E74AD18293D179CA1D71B2B233F86A1AB5D4A7A357607C9574A9482F565A1AE0C1059AB4853949DFF5519E840862FB6CC1tAM" TargetMode="External"/><Relationship Id="rId14" Type="http://schemas.openxmlformats.org/officeDocument/2006/relationships/hyperlink" Target="consultantplus://offline/ref=6ABFD61E71149EB5E74AD18293D179CA1D71B2B233F86A1AB5D4A7A357607C9574A9482F565A1AE1C5059AB4853949DFF5519E840862FB6CC1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Likhacheva</dc:creator>
  <cp:lastModifiedBy>Likhacheva</cp:lastModifiedBy>
  <cp:revision>1</cp:revision>
  <dcterms:created xsi:type="dcterms:W3CDTF">2020-07-27T12:45:00Z</dcterms:created>
  <dcterms:modified xsi:type="dcterms:W3CDTF">2020-07-27T12:46:00Z</dcterms:modified>
</cp:coreProperties>
</file>