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A" w:rsidRDefault="00E008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087A" w:rsidRDefault="00E0087A">
      <w:pPr>
        <w:pStyle w:val="ConsPlusNormal"/>
        <w:jc w:val="both"/>
        <w:outlineLvl w:val="0"/>
      </w:pPr>
    </w:p>
    <w:p w:rsidR="00E0087A" w:rsidRDefault="00E0087A">
      <w:pPr>
        <w:pStyle w:val="ConsPlusNormal"/>
        <w:jc w:val="both"/>
        <w:outlineLvl w:val="0"/>
      </w:pPr>
      <w:r>
        <w:t>Зарегистрировано в Минюсте РФ 7 июля 2011 г. N 21278</w:t>
      </w:r>
    </w:p>
    <w:p w:rsidR="00E0087A" w:rsidRDefault="00E00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0087A" w:rsidRDefault="00E0087A">
      <w:pPr>
        <w:pStyle w:val="ConsPlusTitle"/>
        <w:jc w:val="center"/>
      </w:pPr>
    </w:p>
    <w:p w:rsidR="00E0087A" w:rsidRDefault="00E0087A">
      <w:pPr>
        <w:pStyle w:val="ConsPlusTitle"/>
        <w:jc w:val="center"/>
      </w:pPr>
      <w:r>
        <w:t>ПРИКАЗ</w:t>
      </w:r>
    </w:p>
    <w:p w:rsidR="00E0087A" w:rsidRDefault="00E0087A">
      <w:pPr>
        <w:pStyle w:val="ConsPlusTitle"/>
        <w:jc w:val="center"/>
      </w:pPr>
      <w:r>
        <w:t>от 17 мая 2011 г. N 223</w:t>
      </w:r>
    </w:p>
    <w:p w:rsidR="00E0087A" w:rsidRDefault="00E0087A">
      <w:pPr>
        <w:pStyle w:val="ConsPlusTitle"/>
        <w:jc w:val="center"/>
      </w:pPr>
    </w:p>
    <w:p w:rsidR="00E0087A" w:rsidRDefault="00E0087A">
      <w:pPr>
        <w:pStyle w:val="ConsPlusTitle"/>
        <w:jc w:val="center"/>
      </w:pPr>
      <w:r>
        <w:t>О ВЕДЕНИИ РЕЕСТРОВ</w:t>
      </w:r>
    </w:p>
    <w:p w:rsidR="00E0087A" w:rsidRDefault="00E0087A">
      <w:pPr>
        <w:pStyle w:val="ConsPlusTitle"/>
        <w:jc w:val="center"/>
      </w:pPr>
      <w:r>
        <w:t>СОЦИАЛЬНО ОРИЕНТИРОВАННЫХ НЕКОММЕРЧЕСКИХ ОРГАНИЗАЦИЙ -</w:t>
      </w:r>
    </w:p>
    <w:p w:rsidR="00E0087A" w:rsidRDefault="00E0087A">
      <w:pPr>
        <w:pStyle w:val="ConsPlusTitle"/>
        <w:jc w:val="center"/>
      </w:pPr>
      <w:r>
        <w:t>ПОЛУЧАТЕЛЕЙ ПОДДЕРЖКИ, ХРАНЕНИИ ПРЕДСТАВЛЕННЫХ ИМИ</w:t>
      </w:r>
    </w:p>
    <w:p w:rsidR="00E0087A" w:rsidRDefault="00E0087A">
      <w:pPr>
        <w:pStyle w:val="ConsPlusTitle"/>
        <w:jc w:val="center"/>
      </w:pPr>
      <w:r>
        <w:t>ДОКУМЕНТОВ И О ТРЕБОВАНИЯХ К ТЕХНОЛОГИЧЕСКИМ, ПРОГРАММНЫМ,</w:t>
      </w:r>
    </w:p>
    <w:p w:rsidR="00E0087A" w:rsidRDefault="00E0087A">
      <w:pPr>
        <w:pStyle w:val="ConsPlusTitle"/>
        <w:jc w:val="center"/>
      </w:pPr>
      <w:r>
        <w:t>ЛИНГВИСТИЧЕСКИМ, ПРАВОВЫМ И ОРГАНИЗАЦИОННЫМ СРЕДСТВАМ</w:t>
      </w:r>
    </w:p>
    <w:p w:rsidR="00E0087A" w:rsidRDefault="00E0087A">
      <w:pPr>
        <w:pStyle w:val="ConsPlusTitle"/>
        <w:jc w:val="center"/>
      </w:pPr>
      <w:r>
        <w:t>ОБЕСПЕЧЕНИЯ ПОЛЬЗОВАНИЯ УКАЗАННЫМИ РЕЕСТРАМИ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3 статьи 31.2</w:t>
        </w:r>
      </w:hyperlink>
      <w:r>
        <w:t xml:space="preserve"> Федерального закона от 12 января 1996 г. N 7-ФЗ "О некоммерческих организациях в Российской Федерации" (Собрание законодательства Российской Федерации, 1996, N 3, ст. 145; 2010, N 15, ст. 1736) и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N 41, ст. 4777; N 46, ст. 5488; 2010, N 5, ст. 532; N 9, ст. 960; N 10, ст. 1085; N 19, ст. 2324; N 21, ст. 2602; N 26, ст. 3350; N 40, ст. 5068; N 41, ст. 5240; N 45, ст. 5860; N 52, ст. 7104; 2011, N 6, ст. 888; N 9, ст. 1251; N 12, ст. 1640; N 14, ст. 1935; N 15, ст. 2131; N 17, ст. 2411, 2424), приказываю: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утвердить: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Порядок ведения реестров социально ориентированных некоммерческих организаций - получателей поддержки и хранения представленных ими документов </w:t>
      </w:r>
      <w:hyperlink w:anchor="P30" w:history="1">
        <w:r>
          <w:rPr>
            <w:color w:val="0000FF"/>
          </w:rPr>
          <w:t>(приложение N 1)</w:t>
        </w:r>
      </w:hyperlink>
      <w:r>
        <w:t>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Требования к технологическим, программным, лингвистическим, правовым и организационным средствам обеспечения пользования указанными реестрами социально ориентированных некоммерческих организаций - получателей поддержки </w:t>
      </w:r>
      <w:hyperlink w:anchor="P83" w:history="1">
        <w:r>
          <w:rPr>
            <w:color w:val="0000FF"/>
          </w:rPr>
          <w:t>(приложение N 2)</w:t>
        </w:r>
      </w:hyperlink>
      <w:r>
        <w:t>.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jc w:val="right"/>
      </w:pPr>
      <w:r>
        <w:t>Министр</w:t>
      </w:r>
    </w:p>
    <w:p w:rsidR="00E0087A" w:rsidRDefault="00E0087A">
      <w:pPr>
        <w:pStyle w:val="ConsPlusNormal"/>
        <w:jc w:val="right"/>
      </w:pPr>
      <w:r>
        <w:t>Э.НАБИУЛЛИНА</w:t>
      </w: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  <w:outlineLvl w:val="0"/>
      </w:pPr>
      <w:r>
        <w:t>Приложение N 1</w:t>
      </w: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Title"/>
        <w:jc w:val="center"/>
      </w:pPr>
      <w:bookmarkStart w:id="0" w:name="P30"/>
      <w:bookmarkEnd w:id="0"/>
      <w:r>
        <w:t>ПОРЯДОК</w:t>
      </w:r>
    </w:p>
    <w:p w:rsidR="00E0087A" w:rsidRDefault="00E0087A">
      <w:pPr>
        <w:pStyle w:val="ConsPlusTitle"/>
        <w:jc w:val="center"/>
      </w:pPr>
      <w:r>
        <w:t>ВЕДЕНИЯ РЕЕСТРОВ СОЦИАЛЬНО ОРИЕНТИРОВАННЫХ НЕКОММЕРЧЕСКИХ</w:t>
      </w:r>
    </w:p>
    <w:p w:rsidR="00E0087A" w:rsidRDefault="00E0087A">
      <w:pPr>
        <w:pStyle w:val="ConsPlusTitle"/>
        <w:jc w:val="center"/>
      </w:pPr>
      <w:r>
        <w:t>ОРГАНИЗАЦИЙ - ПОЛУЧАТЕЛЕЙ ПОДДЕРЖКИ И ХРАНЕНИЯ</w:t>
      </w:r>
    </w:p>
    <w:p w:rsidR="00E0087A" w:rsidRDefault="00E0087A">
      <w:pPr>
        <w:pStyle w:val="ConsPlusTitle"/>
        <w:jc w:val="center"/>
      </w:pPr>
      <w:r>
        <w:t>ПРЕДСТАВЛЕННЫХ ИМИ ДОКУМЕНТОВ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jc w:val="center"/>
        <w:outlineLvl w:val="1"/>
      </w:pPr>
      <w:r>
        <w:t>I. Общие положения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ind w:firstLine="540"/>
        <w:jc w:val="both"/>
      </w:pPr>
      <w:r>
        <w:t xml:space="preserve">1. Настоящий Порядок определяет правила ведения реестров социально ориентированных </w:t>
      </w:r>
      <w:r>
        <w:lastRenderedPageBreak/>
        <w:t>некоммерческих организаций - получателей поддержки, оказываемой федеральными органами исполнительной власти, органами исполнительной власти субъектов Российской Федерации и местными администрациями (далее соответственно - реестры, органы, поддержка), а также порядок хранения представленных ими документов.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2. 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утвержденных Министерством экономического развития Российской Федерации.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3. Реестры ведутся органами по рекомендуемому образцу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 &lt;*&gt;.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9" w:history="1">
        <w:r>
          <w:rPr>
            <w:color w:val="0000FF"/>
          </w:rPr>
          <w:t>пунктом 4 ст. 31.2</w:t>
        </w:r>
      </w:hyperlink>
      <w:r>
        <w:t xml:space="preserve"> Федерального закона от 12 января 1996 г. N 7-ФЗ "О некоммерческих организациях в Российской Федерации" (Собрание законодательства Российской Федерации, 1996, N 3, ст. 145; 2010, N 15, ст. 1736).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  <w:r>
        <w:t>5. Информация, содержащаяся в реестрах, подлежит размещению на официальном сайте органа в сети Интернет в течение трех рабочих дней со дня включения соответствующей информации в реестр.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jc w:val="center"/>
        <w:outlineLvl w:val="1"/>
      </w:pPr>
      <w:r>
        <w:t>II. Порядок внесения в реестры сведений</w:t>
      </w:r>
    </w:p>
    <w:p w:rsidR="00E0087A" w:rsidRDefault="00E0087A">
      <w:pPr>
        <w:pStyle w:val="ConsPlusNormal"/>
        <w:jc w:val="center"/>
      </w:pPr>
      <w:r>
        <w:t>о получателях поддержки и исключения из реестров сведений</w:t>
      </w:r>
    </w:p>
    <w:p w:rsidR="00E0087A" w:rsidRDefault="00E0087A">
      <w:pPr>
        <w:pStyle w:val="ConsPlusNormal"/>
        <w:jc w:val="center"/>
      </w:pPr>
      <w:r>
        <w:t>о получателях поддержки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ind w:firstLine="540"/>
        <w:jc w:val="both"/>
      </w:pPr>
      <w:bookmarkStart w:id="1" w:name="P50"/>
      <w:bookmarkEnd w:id="1"/>
      <w:r>
        <w:t>6. При внесении в реестр сведений о получателе поддержки указываются &lt;*&gt;: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0" w:history="1">
        <w:r>
          <w:rPr>
            <w:color w:val="0000FF"/>
          </w:rPr>
          <w:t>пунктом 2 ст. 31.2</w:t>
        </w:r>
      </w:hyperlink>
      <w:r>
        <w:t xml:space="preserve"> Федерального закона от 12 января 1996 г. N 7-ФЗ "О некоммерческих организациях в Российской Федерации".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  <w:r>
        <w:t>1) полное и (если имеется) сокращенное наименование, адрес (местонахождение) постоянно действующего органа социально ориентированной некоммерческой организации - получателя поддержки (почтовый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(офиса); основной государственный регистрационный номер записи о государственной регистрации некоммерческой организации (ОГРН) - получателя поддержки;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налогоплательщика, присвоенный получателю поддержки;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3) сведения о форме и размере предоставленной поддержки;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4) срок оказания поддержки;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5) наименование органа государственной власти или органа местного самоуправления, предоставивших поддержку;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6) дата принятия решения об оказании поддержки или о прекращении оказания поддержки.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lastRenderedPageBreak/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7. Основанием для включения сведений о получателе поддержки в реестр является решение органа об оказании такой поддержки.</w:t>
      </w:r>
    </w:p>
    <w:p w:rsidR="00E0087A" w:rsidRDefault="00E008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08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087A" w:rsidRDefault="00E008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087A" w:rsidRDefault="00E0087A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11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12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E0087A" w:rsidRDefault="00E0087A">
      <w:pPr>
        <w:pStyle w:val="ConsPlusNormal"/>
        <w:spacing w:before="280"/>
        <w:ind w:firstLine="540"/>
        <w:jc w:val="both"/>
      </w:pPr>
      <w:r>
        <w:t>8. Сведения о получателе поддержки включаются органом в реестр в течение 30 дней со дня принятия решения об оказании поддержки или о прекращении оказания поддержки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 xml:space="preserve">9. В случае изменения сведений, предусмотренных </w:t>
      </w:r>
      <w:hyperlink w:anchor="P50" w:history="1">
        <w:r>
          <w:rPr>
            <w:color w:val="0000FF"/>
          </w:rPr>
          <w:t>пунктом 6</w:t>
        </w:r>
      </w:hyperlink>
      <w:r>
        <w:t xml:space="preserve"> настоящего Порядка, орган вносит изменения в реестровую запись.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10. Реестровая запись, содержащая сведения о получателе поддержки, исключается из реестра органом по истечении 3 лет с даты окончания срока оказания поддержки на основании решения органа.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11.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законодательством Российской Федерации об архивном деле.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jc w:val="center"/>
        <w:outlineLvl w:val="1"/>
      </w:pPr>
      <w:r>
        <w:t>III. Порядок хранения документов, представленных</w:t>
      </w:r>
    </w:p>
    <w:p w:rsidR="00E0087A" w:rsidRDefault="00E0087A">
      <w:pPr>
        <w:pStyle w:val="ConsPlusNormal"/>
        <w:jc w:val="center"/>
      </w:pPr>
      <w:r>
        <w:t>социально ориентированными некоммерческими организациями -</w:t>
      </w:r>
    </w:p>
    <w:p w:rsidR="00E0087A" w:rsidRDefault="00E0087A">
      <w:pPr>
        <w:pStyle w:val="ConsPlusNormal"/>
        <w:jc w:val="center"/>
      </w:pPr>
      <w:r>
        <w:t>получателями поддержки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  <w:r>
        <w:t>12. Документы, представленные социально ориентированными некоммерческими организациями - получателями поддержки, хранятся в органе в соответствии со сроками хранения, предусмотренными законодательством Российской Федерации об архивном деле.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13. Хранение данных документов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jc w:val="right"/>
        <w:outlineLvl w:val="0"/>
      </w:pPr>
      <w:r>
        <w:t>Приложение N 2</w:t>
      </w: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Title"/>
        <w:jc w:val="center"/>
      </w:pPr>
      <w:bookmarkStart w:id="2" w:name="P83"/>
      <w:bookmarkEnd w:id="2"/>
      <w:r>
        <w:t>ТРЕБОВАНИЯ</w:t>
      </w:r>
    </w:p>
    <w:p w:rsidR="00E0087A" w:rsidRDefault="00E0087A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E0087A" w:rsidRDefault="00E0087A">
      <w:pPr>
        <w:pStyle w:val="ConsPlusTitle"/>
        <w:jc w:val="center"/>
      </w:pPr>
      <w:r>
        <w:t>И ОРГАНИЗАЦИОННЫМ СРЕДСТВАМ ОБЕСПЕЧЕНИЯ ПОЛЬЗОВАНИЯ</w:t>
      </w:r>
    </w:p>
    <w:p w:rsidR="00E0087A" w:rsidRDefault="00E0087A">
      <w:pPr>
        <w:pStyle w:val="ConsPlusTitle"/>
        <w:jc w:val="center"/>
      </w:pPr>
      <w:r>
        <w:t>РЕЕСТРАМИ СОЦИАЛЬНО ОРИЕНТИРОВАННЫХ НЕКОММЕРЧЕСКИХ</w:t>
      </w:r>
    </w:p>
    <w:p w:rsidR="00E0087A" w:rsidRDefault="00E0087A">
      <w:pPr>
        <w:pStyle w:val="ConsPlusTitle"/>
        <w:jc w:val="center"/>
      </w:pPr>
      <w:r>
        <w:lastRenderedPageBreak/>
        <w:t>ОРГАНИЗАЦИЙ - ПОЛУЧАТЕЛЕЙ ПОДДЕРЖКИ</w:t>
      </w:r>
    </w:p>
    <w:p w:rsidR="00E0087A" w:rsidRDefault="00E0087A">
      <w:pPr>
        <w:pStyle w:val="ConsPlusNormal"/>
        <w:jc w:val="center"/>
      </w:pPr>
    </w:p>
    <w:p w:rsidR="00E0087A" w:rsidRDefault="00E0087A">
      <w:pPr>
        <w:pStyle w:val="ConsPlusNormal"/>
        <w:ind w:firstLine="540"/>
        <w:jc w:val="both"/>
      </w:pPr>
      <w:r>
        <w:t>1. Реестры социально ориентированных некоммерческих организаций - получателей поддержки, оказываемой федеральными органами исполнительной власти, органами исполнительной власти субъектов Российской Федерации и местными администрациями (далее соответственно - реестры, органы, поддержка), ведутся на государственном языке Российской Федерации.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2. В целях защиты сведений, включенных в реестры,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В целях защиты сведений, содержащихся в реестре, осуществляются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3. Информационная система должна обеспечивать: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а) поиск сведений о получателях поддержки;</w:t>
      </w:r>
    </w:p>
    <w:p w:rsidR="00E0087A" w:rsidRDefault="00E0087A">
      <w:pPr>
        <w:pStyle w:val="ConsPlusNormal"/>
        <w:spacing w:before="220"/>
        <w:ind w:firstLine="540"/>
        <w:jc w:val="both"/>
      </w:pPr>
      <w:r>
        <w:t>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jc w:val="right"/>
        <w:outlineLvl w:val="1"/>
      </w:pPr>
      <w:r>
        <w:t>Приложение</w:t>
      </w: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right"/>
      </w:pPr>
      <w:r>
        <w:t>Рекомендуемый образец</w:t>
      </w:r>
    </w:p>
    <w:p w:rsidR="00E0087A" w:rsidRDefault="00E0087A">
      <w:pPr>
        <w:pStyle w:val="ConsPlusNormal"/>
        <w:jc w:val="right"/>
      </w:pPr>
    </w:p>
    <w:p w:rsidR="00E0087A" w:rsidRDefault="00E0087A">
      <w:pPr>
        <w:pStyle w:val="ConsPlusNormal"/>
        <w:jc w:val="center"/>
      </w:pPr>
      <w:bookmarkStart w:id="3" w:name="P104"/>
      <w:bookmarkEnd w:id="3"/>
      <w:r>
        <w:t>Реестр социально ориентированных</w:t>
      </w:r>
    </w:p>
    <w:p w:rsidR="00E0087A" w:rsidRDefault="00E0087A">
      <w:pPr>
        <w:pStyle w:val="ConsPlusNormal"/>
        <w:jc w:val="center"/>
      </w:pPr>
      <w:r>
        <w:t>некоммерческих организаций - получателей поддержки</w:t>
      </w:r>
    </w:p>
    <w:p w:rsidR="00E0087A" w:rsidRDefault="00E0087A">
      <w:pPr>
        <w:pStyle w:val="ConsPlusNormal"/>
        <w:jc w:val="center"/>
      </w:pPr>
      <w:r>
        <w:t>_________________________________________________</w:t>
      </w:r>
    </w:p>
    <w:p w:rsidR="00E0087A" w:rsidRDefault="00E0087A">
      <w:pPr>
        <w:pStyle w:val="ConsPlusNormal"/>
        <w:jc w:val="center"/>
      </w:pPr>
      <w:r>
        <w:t>наименование органа, предоставившего поддержку</w:t>
      </w:r>
    </w:p>
    <w:p w:rsidR="00E0087A" w:rsidRDefault="00E008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864"/>
        <w:gridCol w:w="768"/>
        <w:gridCol w:w="1056"/>
        <w:gridCol w:w="1056"/>
        <w:gridCol w:w="768"/>
        <w:gridCol w:w="768"/>
        <w:gridCol w:w="768"/>
        <w:gridCol w:w="672"/>
        <w:gridCol w:w="672"/>
        <w:gridCol w:w="1440"/>
      </w:tblGrid>
      <w:tr w:rsidR="00E0087A">
        <w:trPr>
          <w:trHeight w:val="160"/>
        </w:trPr>
        <w:tc>
          <w:tcPr>
            <w:tcW w:w="768" w:type="dxa"/>
            <w:vMerge w:val="restart"/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реест-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ровой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записи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и дата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вклю-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чения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сведе-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ний в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реестр</w:t>
            </w:r>
          </w:p>
        </w:tc>
        <w:tc>
          <w:tcPr>
            <w:tcW w:w="864" w:type="dxa"/>
            <w:vMerge w:val="restart"/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Дата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приня-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тия ре-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шения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об ока-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зании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под-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держки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или о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прекра-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щении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оказа-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поддер-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жки    </w:t>
            </w:r>
          </w:p>
        </w:tc>
        <w:tc>
          <w:tcPr>
            <w:tcW w:w="4416" w:type="dxa"/>
            <w:gridSpan w:val="5"/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Сведения о социально ориентированных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 некоммерческих организациях -   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     получателях поддержки          </w:t>
            </w:r>
          </w:p>
        </w:tc>
        <w:tc>
          <w:tcPr>
            <w:tcW w:w="2112" w:type="dxa"/>
            <w:gridSpan w:val="3"/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Сведения   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 предоставленной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поддержке     </w:t>
            </w:r>
          </w:p>
        </w:tc>
        <w:tc>
          <w:tcPr>
            <w:tcW w:w="1440" w:type="dxa"/>
            <w:vMerge w:val="restart"/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(если имеет-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ся) о наруше-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ниях, допу-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щенных соци-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ально ориен-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тированной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некоммерче-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ской органи-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зацией, полу-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чившей под-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держку, в том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числе о неце-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левом исполь-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зовании пре-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доставленных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 и 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имущества    </w:t>
            </w:r>
          </w:p>
        </w:tc>
      </w:tr>
      <w:tr w:rsidR="00E0087A">
        <w:tc>
          <w:tcPr>
            <w:tcW w:w="672" w:type="dxa"/>
            <w:vMerge/>
            <w:tcBorders>
              <w:top w:val="nil"/>
            </w:tcBorders>
          </w:tcPr>
          <w:p w:rsidR="00E0087A" w:rsidRDefault="00E0087A"/>
        </w:tc>
        <w:tc>
          <w:tcPr>
            <w:tcW w:w="768" w:type="dxa"/>
            <w:vMerge/>
            <w:tcBorders>
              <w:top w:val="nil"/>
            </w:tcBorders>
          </w:tcPr>
          <w:p w:rsidR="00E0087A" w:rsidRDefault="00E0087A"/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наиме-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нова-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ние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посто-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янно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вующе-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го ор-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гана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неком-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мерче-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ской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орга-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низа-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ции   </w:t>
            </w:r>
          </w:p>
        </w:tc>
        <w:tc>
          <w:tcPr>
            <w:tcW w:w="1056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почтовый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адрес 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(местона-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хождение)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постоянно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действую-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щего ор-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гана не-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коммерче-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ской ор-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ганизации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- полу-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чателя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поддержки</w:t>
            </w:r>
          </w:p>
        </w:tc>
        <w:tc>
          <w:tcPr>
            <w:tcW w:w="1056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основной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ственный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регистра-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ционный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номер за-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писи о 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ственной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регистра-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ции не-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коммерче-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ской ор-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ганизации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(ОГРН)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инден-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тифи-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каци-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онный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нало-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гопла-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тель-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щика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виды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дея-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тель-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ности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неком-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мер-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ческой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орга-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низа-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ции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форма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под-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держки</w:t>
            </w:r>
          </w:p>
        </w:tc>
        <w:tc>
          <w:tcPr>
            <w:tcW w:w="672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раз-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мер 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под-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держ-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ки   </w:t>
            </w:r>
          </w:p>
        </w:tc>
        <w:tc>
          <w:tcPr>
            <w:tcW w:w="672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срок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ока-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зания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под- 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>держ-</w:t>
            </w:r>
          </w:p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ки   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0087A" w:rsidRDefault="00E0087A"/>
        </w:tc>
      </w:tr>
      <w:tr w:rsidR="00E0087A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864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3  </w:t>
            </w:r>
          </w:p>
        </w:tc>
        <w:tc>
          <w:tcPr>
            <w:tcW w:w="1056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4    </w:t>
            </w:r>
          </w:p>
        </w:tc>
        <w:tc>
          <w:tcPr>
            <w:tcW w:w="1056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5 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7   </w:t>
            </w:r>
          </w:p>
        </w:tc>
        <w:tc>
          <w:tcPr>
            <w:tcW w:w="768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672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672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10  </w:t>
            </w:r>
          </w:p>
        </w:tc>
        <w:tc>
          <w:tcPr>
            <w:tcW w:w="1440" w:type="dxa"/>
            <w:tcBorders>
              <w:top w:val="nil"/>
            </w:tcBorders>
          </w:tcPr>
          <w:p w:rsidR="00E0087A" w:rsidRDefault="00E0087A">
            <w:pPr>
              <w:pStyle w:val="ConsPlusNonformat"/>
              <w:jc w:val="both"/>
            </w:pPr>
            <w:r>
              <w:rPr>
                <w:sz w:val="16"/>
              </w:rPr>
              <w:t xml:space="preserve">     11      </w:t>
            </w:r>
          </w:p>
        </w:tc>
      </w:tr>
    </w:tbl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ind w:firstLine="540"/>
        <w:jc w:val="both"/>
      </w:pPr>
    </w:p>
    <w:p w:rsidR="00E0087A" w:rsidRDefault="00E00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894" w:rsidRDefault="00237894">
      <w:bookmarkStart w:id="4" w:name="_GoBack"/>
      <w:bookmarkEnd w:id="4"/>
    </w:p>
    <w:sectPr w:rsidR="00237894" w:rsidSect="00AA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7A"/>
    <w:rsid w:val="00237894"/>
    <w:rsid w:val="00E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0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0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582D86FC28280D8EC03083122536DB7EA070F0B3D892B61601AA5103C4F6A73CE99D06D2E88850518B0BDFHC7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0582D86FC28280D8EC03083122536DA73A672F1B2D892B61601AA5103C4F6B53CB19605DDA2D91D1A8409D9D7026BD22CF1F8H572F" TargetMode="External"/><Relationship Id="rId12" Type="http://schemas.openxmlformats.org/officeDocument/2006/relationships/hyperlink" Target="consultantplus://offline/ref=7100582D86FC28280D8EC03083122536DA72A474F1BED892B61601AA5103C4F6B53CB19104D6F4895044DD5A999C0F60C830F1F34C486B77H27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0582D86FC28280D8EC03083122536DA72AE75F1B7D892B61601AA5103C4F6B53CB19103D7FDDC080BDC06DFCD1C62C530F3FA50H47AF" TargetMode="External"/><Relationship Id="rId11" Type="http://schemas.openxmlformats.org/officeDocument/2006/relationships/hyperlink" Target="consultantplus://offline/ref=7100582D86FC28280D8EC03083122536DA72A474F1BED892B61601AA5103C4F6B53CB19104D6F68C5844DD5A999C0F60C830F1F34C486B77H279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100582D86FC28280D8EC03083122536DA72AE75F1B7D892B61601AA5103C4F6B53CB19102D4FDDC080BDC06DFCD1C62C530F3FA50H47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0582D86FC28280D8EC03083122536DA72AE75F1B7D892B61601AA5103C4F6B53CB19103D4FDDC080BDC06DFCD1C62C530F3FA50H47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lastModifiedBy>Екатерина Владыкина</cp:lastModifiedBy>
  <cp:revision>1</cp:revision>
  <dcterms:created xsi:type="dcterms:W3CDTF">2020-09-24T05:59:00Z</dcterms:created>
  <dcterms:modified xsi:type="dcterms:W3CDTF">2020-09-24T05:59:00Z</dcterms:modified>
</cp:coreProperties>
</file>