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tabs>
          <w:tab w:val="left" w:pos="2816" w:leader="none"/>
          <w:tab w:val="right" w:pos="10348" w:leader="none"/>
        </w:tabs>
      </w:pPr>
      <w:r>
        <w:tab/>
      </w:r>
      <w:r>
        <w:tab/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196850</wp:posOffset>
                </wp:positionV>
                <wp:extent cx="1562735" cy="260350"/>
                <wp:effectExtent l="0" t="0" r="4445" b="0"/>
                <wp:wrapNone/>
                <wp:docPr id="1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75648;o:allowoverlap:true;o:allowincell:true;mso-position-horizontal-relative:text;margin-left:289.35pt;mso-position-horizontal:absolute;mso-position-vertical-relative:text;margin-top:15.50pt;mso-position-vertical:absolute;width:123.05pt;height:20.50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i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contextualSpacing/>
        <w:jc w:val="center"/>
        <w:tabs>
          <w:tab w:val="left" w:pos="6147" w:leader="none"/>
        </w:tabs>
      </w:pPr>
      <w:r>
        <w:rPr>
          <w:rFonts w:eastAsia="Times New Roman"/>
          <w:b/>
          <w:lang w:eastAsia="ru-RU"/>
        </w:rPr>
        <w:t xml:space="preserve">ПОЯСНИТЕЛЬНАЯ ЗАПИСКА</w:t>
      </w:r>
      <w:r/>
    </w:p>
    <w:p>
      <w:pPr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</w:pPr>
      <w:r>
        <w:rPr>
          <w:rFonts w:eastAsia="Times New Roman"/>
          <w:b/>
          <w:lang w:eastAsia="ru-RU"/>
        </w:rPr>
        <w:t xml:space="preserve">к проекту постановления Правительства Удмуртской Республики «О</w:t>
      </w:r>
      <w:r/>
    </w:p>
    <w:p>
      <w:pPr>
        <w:jc w:val="center"/>
      </w:pPr>
      <w:r>
        <w:rPr>
          <w:rFonts w:eastAsia="Times New Roman"/>
          <w:b/>
          <w:lang w:eastAsia="ru-RU"/>
        </w:rPr>
        <w:t xml:space="preserve">внесении изменений в постановление Правительства Удмуртской</w:t>
      </w:r>
      <w:r/>
    </w:p>
    <w:p>
      <w:pPr>
        <w:jc w:val="center"/>
      </w:pPr>
      <w:r>
        <w:rPr>
          <w:rFonts w:eastAsia="Times New Roman"/>
          <w:b/>
          <w:lang w:eastAsia="ru-RU"/>
        </w:rPr>
        <w:t xml:space="preserve">Республики от 16 октября 2023 года № 678 «Об утверждении</w:t>
      </w:r>
      <w:r/>
    </w:p>
    <w:p>
      <w:pPr>
        <w:jc w:val="center"/>
      </w:pPr>
      <w:r>
        <w:rPr>
          <w:rFonts w:eastAsia="Times New Roman"/>
          <w:b/>
          <w:lang w:eastAsia="ru-RU"/>
        </w:rPr>
        <w:t xml:space="preserve">государственной программы Удмуртской Республики «Развитие</w:t>
      </w:r>
      <w:r/>
    </w:p>
    <w:p>
      <w:pPr>
        <w:jc w:val="center"/>
        <w:rPr>
          <w:b/>
          <w:bCs/>
          <w14:ligatures w14:val="none"/>
        </w:rPr>
      </w:pPr>
      <w:r>
        <w:rPr>
          <w:rFonts w:eastAsia="Times New Roman"/>
          <w:b/>
          <w:lang w:eastAsia="ru-RU"/>
        </w:rPr>
        <w:t xml:space="preserve">промышленности и потребительского рынка»</w:t>
      </w:r>
      <w:r/>
      <w:r>
        <w:rPr>
          <w:rFonts w:eastAsia="Times New Roman"/>
          <w:b/>
          <w:lang w:eastAsia="ru-RU"/>
        </w:rPr>
      </w:r>
      <w:r>
        <w:rPr>
          <w:b/>
          <w:bCs/>
          <w:lang w:eastAsia="ru-RU"/>
        </w:rPr>
      </w:r>
      <w:r>
        <w:rPr>
          <w:b/>
          <w:bCs/>
          <w14:ligatures w14:val="none"/>
        </w:rPr>
      </w:r>
    </w:p>
    <w:p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ind w:firstLine="709"/>
        <w:jc w:val="both"/>
      </w:pPr>
      <w:r>
        <w:rPr>
          <w:rFonts w:eastAsia="Times New Roman"/>
          <w:color w:val="00000a"/>
          <w:szCs w:val="27"/>
        </w:rPr>
        <w:t xml:space="preserve">Проект постановления Правительства Удмуртской Республики </w:t>
      </w:r>
      <w:r/>
      <w:r>
        <w:rPr>
          <w:rFonts w:eastAsia="Times New Roman"/>
          <w:color w:val="00000a"/>
          <w:szCs w:val="27"/>
        </w:rPr>
        <w:t xml:space="preserve">предусматривает внесение изменений в государственную программу </w:t>
      </w:r>
      <w:r/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  <w:t xml:space="preserve">Удмуртской Республики «Развитие промышленности и потребительского </w:t>
      </w:r>
      <w:r/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  <w:t xml:space="preserve">рынка» (далее – Проект государственной программы).</w:t>
      </w:r>
      <w:r/>
      <w:r>
        <w:rPr>
          <w:rFonts w:eastAsia="Times New Roman"/>
          <w:color w:val="00000a"/>
          <w:szCs w:val="27"/>
        </w:rPr>
      </w:r>
    </w:p>
    <w:p>
      <w:pPr>
        <w:ind w:firstLine="709"/>
        <w:jc w:val="both"/>
        <w:rPr>
          <w:rFonts w:eastAsia="Times New Roman"/>
          <w:color w:val="00000a"/>
        </w:rPr>
      </w:pPr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  <w:t xml:space="preserve">В связи с внесением изменений в проект постановления Правительства Российской Федерации «О внесении изменений в постановление Правительства Российской Федерации от 15 апреля 2014 года № 328 «</w:t>
      </w:r>
      <w:r>
        <w:rPr>
          <w:rFonts w:eastAsia="Times New Roman"/>
          <w:color w:val="00000a"/>
          <w:szCs w:val="27"/>
        </w:rPr>
        <w:t xml:space="preserve">Об утверждении государственной программы </w:t>
      </w:r>
      <w:r>
        <w:rPr>
          <w:rFonts w:eastAsia="Times New Roman"/>
          <w:color w:val="00000a"/>
          <w:szCs w:val="27"/>
        </w:rPr>
        <w:t xml:space="preserve">Российской Федерации «Развитие промышленности и повышение ее </w:t>
      </w:r>
      <w:r>
        <w:rPr>
          <w:rFonts w:eastAsia="Times New Roman"/>
          <w:color w:val="00000a"/>
          <w:szCs w:val="27"/>
        </w:rPr>
        <w:t xml:space="preserve">конкурентоспособности»</w:t>
      </w:r>
      <w:r>
        <w:rPr>
          <w:rFonts w:eastAsia="Times New Roman"/>
          <w:color w:val="00000a"/>
          <w:szCs w:val="27"/>
        </w:rPr>
        <w:t xml:space="preserve"> в части наличия в региональной программе мероприятий по оснащению научно-производственного центра </w:t>
      </w:r>
      <w:r>
        <w:rPr>
          <w:rFonts w:eastAsia="Times New Roman"/>
          <w:color w:val="00000a"/>
          <w:szCs w:val="27"/>
        </w:rPr>
        <w:t xml:space="preserve">испытаний и </w:t>
      </w:r>
      <w:r>
        <w:rPr>
          <w:rFonts w:eastAsia="Times New Roman"/>
          <w:color w:val="00000a"/>
          <w:szCs w:val="27"/>
        </w:rPr>
        <w:t xml:space="preserve">компетенций в области развития технологий беспилотных авиационных систем</w:t>
      </w:r>
      <w:r>
        <w:rPr>
          <w:rFonts w:eastAsia="Times New Roman"/>
          <w:color w:val="00000a"/>
          <w:szCs w:val="27"/>
        </w:rPr>
        <w:t xml:space="preserve"> оборудованием, а также показателей эффективности проекта по итогам каждого года реализации проекта</w:t>
      </w:r>
      <w:r>
        <w:rPr>
          <w:rFonts w:eastAsia="Times New Roman"/>
          <w:color w:val="00000a"/>
          <w:szCs w:val="27"/>
        </w:rPr>
        <w:t xml:space="preserve">,</w:t>
      </w:r>
      <w:r>
        <w:rPr>
          <w:rFonts w:eastAsia="Times New Roman"/>
          <w:color w:val="00000a"/>
          <w:szCs w:val="27"/>
        </w:rPr>
      </w:r>
    </w:p>
    <w:p>
      <w:pPr>
        <w:ind w:firstLine="0"/>
        <w:jc w:val="both"/>
        <w:rPr>
          <w:rFonts w:eastAsia="Times New Roman"/>
          <w:color w:val="00000a"/>
        </w:rPr>
      </w:pPr>
      <w:r>
        <w:rPr>
          <w:rFonts w:eastAsia="Times New Roman"/>
          <w:color w:val="00000a"/>
          <w:szCs w:val="27"/>
        </w:rPr>
        <w:t xml:space="preserve">Министерство промышленности и торговли Удмуртской Республики повторно вносит изменения </w:t>
      </w:r>
      <w:r>
        <w:rPr>
          <w:rFonts w:eastAsia="Times New Roman"/>
          <w:color w:val="00000a"/>
          <w:szCs w:val="27"/>
        </w:rPr>
        <w:t xml:space="preserve">с целью участия в 2025 году в конкурсе на получение субсидий из </w:t>
      </w:r>
      <w:r>
        <w:rPr>
          <w:rFonts w:eastAsia="Times New Roman"/>
          <w:color w:val="00000a"/>
          <w:szCs w:val="27"/>
        </w:rPr>
        <w:t xml:space="preserve">федерального бюджета в соответствии с Правилами предоставления субсидий из </w:t>
      </w:r>
      <w:r>
        <w:rPr>
          <w:rFonts w:eastAsia="Times New Roman"/>
          <w:color w:val="00000a"/>
          <w:szCs w:val="27"/>
        </w:rPr>
        <w:t xml:space="preserve">федерального бюджета бюджетам субъектов Российской Федерации на создание </w:t>
      </w:r>
      <w:r>
        <w:rPr>
          <w:rFonts w:eastAsia="Times New Roman"/>
          <w:color w:val="00000a"/>
          <w:szCs w:val="27"/>
        </w:rPr>
        <w:t xml:space="preserve">сети научно-производственных центров испытаний и компетенций в области </w:t>
      </w:r>
      <w:r>
        <w:rPr>
          <w:rFonts w:eastAsia="Times New Roman"/>
          <w:color w:val="00000a"/>
          <w:szCs w:val="27"/>
        </w:rPr>
        <w:t xml:space="preserve">развития технологий беспилотных авиационных систем, приведенными в </w:t>
      </w:r>
      <w:r>
        <w:rPr>
          <w:rFonts w:eastAsia="Times New Roman"/>
          <w:color w:val="00000a"/>
          <w:szCs w:val="27"/>
        </w:rPr>
        <w:t xml:space="preserve">приложении № 15 к государственной программе Российской Федерации </w:t>
      </w:r>
      <w:r>
        <w:rPr>
          <w:rFonts w:eastAsia="Times New Roman"/>
          <w:color w:val="00000a"/>
          <w:szCs w:val="27"/>
        </w:rPr>
        <w:t xml:space="preserve">«Развитие промышленности и повышение ее конкурентоспособности», </w:t>
      </w:r>
      <w:r>
        <w:rPr>
          <w:rFonts w:eastAsia="Times New Roman"/>
          <w:color w:val="00000a"/>
          <w:szCs w:val="27"/>
        </w:rPr>
        <w:t xml:space="preserve">утвержденной постановлением Правительства Российской Федерации от 15 </w:t>
      </w:r>
      <w:r>
        <w:rPr>
          <w:rFonts w:eastAsia="Times New Roman"/>
          <w:color w:val="00000a"/>
          <w:szCs w:val="27"/>
        </w:rPr>
        <w:t xml:space="preserve">апреля 2014 года № 328 «Об утверждении государственной программы </w:t>
      </w:r>
      <w:r>
        <w:rPr>
          <w:rFonts w:eastAsia="Times New Roman"/>
          <w:color w:val="00000a"/>
          <w:szCs w:val="27"/>
        </w:rPr>
        <w:t xml:space="preserve">Российской Федерации «Развитие промышленности и повышение ее </w:t>
      </w:r>
      <w:r>
        <w:rPr>
          <w:rFonts w:eastAsia="Times New Roman"/>
          <w:color w:val="00000a"/>
          <w:szCs w:val="27"/>
        </w:rPr>
        <w:t xml:space="preserve">конкурентоспособности» в целях софинансирования реализуемых мероприятий </w:t>
      </w:r>
      <w:r>
        <w:rPr>
          <w:rFonts w:eastAsia="Times New Roman"/>
          <w:color w:val="00000a"/>
          <w:szCs w:val="27"/>
        </w:rPr>
        <w:t xml:space="preserve">(результатов) в рамках регионального проекта «Разработка, стандартизация и </w:t>
      </w:r>
      <w:r>
        <w:rPr>
          <w:rFonts w:eastAsia="Times New Roman"/>
          <w:color w:val="00000a"/>
          <w:szCs w:val="27"/>
        </w:rPr>
        <w:t xml:space="preserve">серийное производство беспилотных авиационных систем и комплектующих», </w:t>
      </w:r>
      <w:r>
        <w:rPr>
          <w:rFonts w:eastAsia="Times New Roman"/>
          <w:color w:val="00000a"/>
          <w:szCs w:val="27"/>
        </w:rPr>
        <w:t xml:space="preserve">при которых возникают расходные обязательства Удмуртской Республики при </w:t>
      </w:r>
      <w:r>
        <w:rPr>
          <w:rFonts w:eastAsia="Times New Roman"/>
          <w:color w:val="00000a"/>
          <w:szCs w:val="27"/>
        </w:rPr>
        <w:t xml:space="preserve">предоставлении субсидии на финансовое обеспечение затрат, связанных с </w:t>
      </w:r>
      <w:r>
        <w:rPr>
          <w:rFonts w:eastAsia="Times New Roman"/>
          <w:color w:val="00000a"/>
          <w:szCs w:val="27"/>
        </w:rPr>
        <w:t xml:space="preserve">оснащением создаваемых научно-производственных центров испытаний и </w:t>
      </w:r>
      <w:r>
        <w:rPr>
          <w:rFonts w:eastAsia="Times New Roman"/>
          <w:color w:val="00000a"/>
          <w:szCs w:val="27"/>
        </w:rPr>
        <w:t xml:space="preserve">компетенций в области развития технологий беспилотных авиационных систем.</w:t>
      </w:r>
      <w:r>
        <w:rPr>
          <w:rFonts w:eastAsia="Times New Roman"/>
          <w:color w:val="00000a"/>
          <w:szCs w:val="27"/>
        </w:rPr>
      </w:r>
      <w:r/>
    </w:p>
    <w:p>
      <w:pPr>
        <w:ind w:firstLine="709"/>
        <w:jc w:val="both"/>
      </w:pPr>
      <w:r>
        <w:rPr>
          <w:rFonts w:eastAsia="Times New Roman"/>
          <w:color w:val="00000a"/>
          <w:szCs w:val="27"/>
        </w:rPr>
        <w:t xml:space="preserve">В результате участия в конкурсе на софинансирование расходных </w:t>
      </w:r>
      <w:r/>
      <w:r>
        <w:rPr>
          <w:rFonts w:eastAsia="Times New Roman"/>
          <w:color w:val="00000a"/>
          <w:szCs w:val="27"/>
        </w:rPr>
        <w:t xml:space="preserve">обязательств планируется к получению в 2026 году из федерального бюджета </w:t>
      </w:r>
      <w:r/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  <w:t xml:space="preserve">1279,88 млрд рублей. Объем софинансирования их регионального бюджета </w:t>
      </w:r>
      <w:r/>
      <w:r>
        <w:rPr>
          <w:rFonts w:eastAsia="Times New Roman"/>
          <w:color w:val="00000a"/>
          <w:szCs w:val="27"/>
        </w:rPr>
        <w:t xml:space="preserve">составит 26,12 млн рублей.</w:t>
      </w:r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</w:r>
    </w:p>
    <w:p>
      <w:pPr>
        <w:ind w:firstLine="709"/>
        <w:jc w:val="both"/>
        <w:rPr>
          <w:rFonts w:eastAsia="Times New Roman"/>
          <w:color w:val="00000a"/>
          <w:szCs w:val="27"/>
        </w:rPr>
      </w:pPr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</w:r>
      <w:r>
        <w:rPr>
          <w:rFonts w:eastAsia="Times New Roman"/>
          <w:color w:val="00000a"/>
          <w:szCs w:val="27"/>
        </w:rPr>
      </w:r>
    </w:p>
    <w:p>
      <w:pPr>
        <w:ind w:firstLine="709"/>
        <w:jc w:val="both"/>
      </w:pPr>
      <w:r/>
      <w:r/>
    </w:p>
    <w:p>
      <w:pPr>
        <w:contextualSpacing/>
        <w:ind w:firstLine="709"/>
        <w:jc w:val="both"/>
      </w:pPr>
      <w:r/>
      <w:r/>
    </w:p>
    <w:tbl>
      <w:tblPr>
        <w:tblStyle w:val="9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5"/>
        <w:gridCol w:w="4674"/>
      </w:tblGrid>
      <w:tr>
        <w:tblPrEx/>
        <w:trPr/>
        <w:tc>
          <w:tcPr>
            <w:tcW w:w="4965" w:type="dxa"/>
            <w:textDirection w:val="lrTb"/>
            <w:noWrap w:val="false"/>
          </w:tcPr>
          <w:p>
            <w:pPr>
              <w:contextualSpacing/>
              <w:rPr>
                <w:rFonts w:eastAsia="Times New Roman"/>
                <w:lang w:eastAsia="ru-RU"/>
              </w:rPr>
            </w:pPr>
            <w:r>
              <w:fldChar w:fldCharType="begin"/>
            </w:r>
            <w:r>
              <w:instrText xml:space="preserve"> DOCPROPERTY "Р*Подписывающий проект...*Должность" \* MERGEFORMAT </w:instrText>
            </w:r>
            <w:r>
              <w:fldChar w:fldCharType="separate"/>
            </w:r>
            <w:r>
              <w:rPr>
                <w:rFonts w:eastAsia="Times New Roman"/>
                <w:lang w:eastAsia="ru-RU"/>
              </w:rPr>
              <w:t xml:space="preserve">Министр промышленности и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торговли Удмуртской Республики</w:t>
            </w:r>
            <w:r>
              <w:rPr>
                <w:rFonts w:eastAsia="Times New Roman"/>
                <w:lang w:eastAsia="ru-RU"/>
              </w:rPr>
              <w:fldChar w:fldCharType="end"/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4674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fldChar w:fldCharType="begin"/>
            </w:r>
            <w:r>
              <w:rPr>
                <w:rFonts w:eastAsia="Times New Roman"/>
                <w:lang w:eastAsia="ru-RU"/>
              </w:rPr>
              <w:instrText xml:space="preserve"> DOCPROPERTY "И.О. Фамилия подписывающего" \* MERGEFORMAT </w:instrText>
            </w:r>
            <w:r>
              <w:rPr>
                <w:rFonts w:eastAsia="Times New Roman"/>
                <w:lang w:eastAsia="ru-RU"/>
              </w:rPr>
              <w:fldChar w:fldCharType="separate"/>
            </w:r>
            <w:r>
              <w:rPr>
                <w:rFonts w:eastAsia="Times New Roman"/>
                <w:lang w:eastAsia="ru-RU"/>
              </w:rPr>
              <w:t xml:space="preserve">В.А.Лашкарев</w:t>
            </w:r>
            <w:r>
              <w:rPr>
                <w:rFonts w:eastAsia="Times New Roman"/>
                <w:lang w:eastAsia="ru-RU"/>
              </w:rPr>
              <w:fldChar w:fldCharType="end"/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6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rPr>
        <w:rFonts w:cs="Arial"/>
      </w:rPr>
    </w:pPr>
    <w:r>
      <w:rPr>
        <w:rFonts w:cs="Arial"/>
      </w:rPr>
    </w:r>
    <w:r>
      <w:rPr>
        <w:rFonts w:cs="Arial"/>
      </w:rPr>
    </w:r>
    <w:r>
      <w:rPr>
        <w:rFonts w:cs="Arial"/>
      </w:rPr>
    </w:r>
  </w:p>
  <w:tbl>
    <w:tblPr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ook w:val="04A0" w:firstRow="1" w:lastRow="0" w:firstColumn="1" w:lastColumn="0" w:noHBand="0" w:noVBand="1"/>
    </w:tblPr>
    <w:tblGrid>
      <w:gridCol w:w="4812"/>
      <w:gridCol w:w="4817"/>
    </w:tblGrid>
    <w:tr>
      <w:tblPrEx/>
      <w:trPr/>
      <w:tc>
        <w:tcPr>
          <w:shd w:val="clear" w:color="auto" w:fill="auto"/>
          <w:tcW w:w="5069" w:type="dxa"/>
          <w:textDirection w:val="lrTb"/>
          <w:noWrap w:val="false"/>
        </w:tcPr>
        <w:p>
          <w:pPr>
            <w:pStyle w:val="995"/>
            <w:rPr>
              <w:rFonts w:cs="Arial"/>
              <w:szCs w:val="18"/>
            </w:rPr>
          </w:pPr>
          <w:r>
            <w:rPr>
              <w:rFonts w:cs="Arial"/>
              <w:szCs w:val="18"/>
            </w:rPr>
          </w:r>
          <w:r>
            <w:rPr>
              <w:rFonts w:cs="Arial"/>
              <w:szCs w:val="18"/>
            </w:rPr>
          </w:r>
          <w:r>
            <w:rPr>
              <w:rFonts w:cs="Arial"/>
              <w:szCs w:val="18"/>
            </w:rPr>
          </w:r>
        </w:p>
      </w:tc>
      <w:tc>
        <w:tcPr>
          <w:shd w:val="clear" w:color="auto" w:fill="auto"/>
          <w:tcW w:w="5069" w:type="dxa"/>
          <w:textDirection w:val="lrTb"/>
          <w:noWrap w:val="false"/>
        </w:tcPr>
        <w:sdt>
          <w:sdtPr>
            <w15:appearance w15:val="boundingBox"/>
            <w:id w:val="1524744706"/>
            <w:docPartObj>
              <w:docPartGallery w:val="Page Numbers (Bottom of Page)"/>
              <w:docPartUnique w:val="true"/>
            </w:docPartObj>
            <w:rPr/>
          </w:sdtPr>
          <w:sdtContent>
            <w:p>
              <w:pPr>
                <w:pStyle w:val="997"/>
                <w:jc w:val="right"/>
              </w:pPr>
              <w:r>
                <w:fldChar w:fldCharType="begin"/>
              </w:r>
              <w:r>
                <w:instrText xml:space="preserve">PAGE   \* MERGEFORMAT</w:instrText>
              </w:r>
              <w:r>
                <w:fldChar w:fldCharType="separate"/>
              </w:r>
              <w:r>
                <w:t xml:space="preserve">1</w:t>
              </w:r>
              <w:r>
                <w:fldChar w:fldCharType="end"/>
              </w:r>
              <w:r/>
            </w:p>
          </w:sdtContent>
        </w:sdt>
      </w:tc>
    </w:tr>
  </w:tbl>
  <w:p>
    <w:pPr>
      <w:pStyle w:val="997"/>
      <w:rPr>
        <w:rFonts w:cs="Arial"/>
      </w:rPr>
    </w:pPr>
    <w:r>
      <w:rPr>
        <w:rFonts w:cs="Arial"/>
      </w:rPr>
    </w:r>
    <w:r>
      <w:rPr>
        <w:rFonts w:cs="Arial"/>
      </w:rPr>
    </w:r>
    <w:r>
      <w:rPr>
        <w:rFonts w:cs="Arial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0">
    <w:multiLevelType w:val="hybridMultilevel"/>
    <w:lvl w:ilvl="0">
      <w:start w:val="1"/>
      <w:numFmt w:val="decimal"/>
      <w:pStyle w:val="98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95" w:hanging="46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435" w:hanging="355"/>
        <w:tabs>
          <w:tab w:val="num" w:pos="143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1797" w:hanging="357"/>
        <w:tabs>
          <w:tab w:val="num" w:pos="1797" w:leader="none"/>
        </w:tabs>
      </w:pPr>
      <w:rPr>
        <w:rFonts w:hint="default" w:ascii="Symbol" w:hAnsi="Symbol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198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55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27">
    <w:multiLevelType w:val="hybridMultilevel"/>
    <w:numStyleLink w:val="99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0">
    <w:multiLevelType w:val="hybridMultilevel"/>
    <w:styleLink w:val="994"/>
    <w:lvl w:ilvl="0">
      <w:start w:val="1"/>
      <w:numFmt w:val="decimal"/>
      <w:pStyle w:val="99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pStyle w:val="985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284" w:leader="none"/>
        </w:tabs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851" w:hanging="284"/>
        <w:tabs>
          <w:tab w:val="num" w:pos="851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418" w:hanging="284"/>
        <w:tabs>
          <w:tab w:val="num" w:pos="1418" w:leader="none"/>
        </w:tabs>
      </w:pPr>
      <w:rPr>
        <w:rFonts w:hint="default" w:ascii="Arial" w:hAnsi="Arial"/>
        <w:color w:val="auto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851" w:hanging="284"/>
        <w:tabs>
          <w:tab w:val="num" w:pos="851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418" w:hanging="284"/>
        <w:tabs>
          <w:tab w:val="num" w:pos="1418" w:leader="none"/>
        </w:tabs>
      </w:pPr>
      <w:rPr>
        <w:rFonts w:hint="default" w:ascii="Arial" w:hAnsi="Arial"/>
        <w:color w:val="auto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992" w:hanging="425"/>
          <w:tabs>
            <w:tab w:val="num" w:pos="992" w:leader="none"/>
          </w:tabs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isLgl w:val="false"/>
        <w:suff w:val="tab"/>
        <w:lvlText w:val=""/>
        <w:legacy w:legacy="1" w:legacyIndent="283" w:legacySpace="0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Times New Roman" w:eastAsiaTheme="minorHAnsi"/>
        <w:lang w:val="ru-RU" w:eastAsia="en-US" w:bidi="ar-SA"/>
      </w:rPr>
    </w:rPrDefault>
    <w:pPrDefault>
      <w:pPr>
        <w:jc w:val="both"/>
        <w:spacing w:before="16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963"/>
    <w:link w:val="954"/>
    <w:uiPriority w:val="9"/>
    <w:rPr>
      <w:rFonts w:ascii="Arial" w:hAnsi="Arial" w:eastAsia="Arial" w:cs="Arial"/>
      <w:sz w:val="40"/>
      <w:szCs w:val="40"/>
    </w:rPr>
  </w:style>
  <w:style w:type="character" w:styleId="792">
    <w:name w:val="Heading 2 Char"/>
    <w:basedOn w:val="963"/>
    <w:link w:val="955"/>
    <w:uiPriority w:val="9"/>
    <w:rPr>
      <w:rFonts w:ascii="Arial" w:hAnsi="Arial" w:eastAsia="Arial" w:cs="Arial"/>
      <w:sz w:val="34"/>
    </w:rPr>
  </w:style>
  <w:style w:type="character" w:styleId="793">
    <w:name w:val="Heading 3 Char"/>
    <w:basedOn w:val="963"/>
    <w:link w:val="956"/>
    <w:uiPriority w:val="9"/>
    <w:rPr>
      <w:rFonts w:ascii="Arial" w:hAnsi="Arial" w:eastAsia="Arial" w:cs="Arial"/>
      <w:sz w:val="30"/>
      <w:szCs w:val="30"/>
    </w:rPr>
  </w:style>
  <w:style w:type="character" w:styleId="794">
    <w:name w:val="Heading 4 Char"/>
    <w:basedOn w:val="963"/>
    <w:link w:val="957"/>
    <w:uiPriority w:val="9"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basedOn w:val="963"/>
    <w:link w:val="95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basedOn w:val="963"/>
    <w:link w:val="959"/>
    <w:uiPriority w:val="9"/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basedOn w:val="963"/>
    <w:link w:val="9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basedOn w:val="963"/>
    <w:link w:val="961"/>
    <w:uiPriority w:val="9"/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basedOn w:val="963"/>
    <w:link w:val="962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  <w:pPr>
      <w:spacing w:before="0" w:after="0" w:line="240" w:lineRule="auto"/>
    </w:pPr>
  </w:style>
  <w:style w:type="character" w:styleId="801">
    <w:name w:val="Title Char"/>
    <w:basedOn w:val="963"/>
    <w:link w:val="988"/>
    <w:uiPriority w:val="10"/>
    <w:rPr>
      <w:sz w:val="48"/>
      <w:szCs w:val="48"/>
    </w:rPr>
  </w:style>
  <w:style w:type="paragraph" w:styleId="802">
    <w:name w:val="Subtitle"/>
    <w:basedOn w:val="953"/>
    <w:next w:val="953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63"/>
    <w:link w:val="802"/>
    <w:uiPriority w:val="11"/>
    <w:rPr>
      <w:sz w:val="24"/>
      <w:szCs w:val="24"/>
    </w:rPr>
  </w:style>
  <w:style w:type="paragraph" w:styleId="804">
    <w:name w:val="Quote"/>
    <w:basedOn w:val="953"/>
    <w:next w:val="953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3"/>
    <w:next w:val="953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63"/>
    <w:link w:val="995"/>
    <w:uiPriority w:val="99"/>
  </w:style>
  <w:style w:type="character" w:styleId="809">
    <w:name w:val="Footer Char"/>
    <w:basedOn w:val="963"/>
    <w:link w:val="997"/>
    <w:uiPriority w:val="99"/>
  </w:style>
  <w:style w:type="character" w:styleId="810">
    <w:name w:val="Caption Char"/>
    <w:basedOn w:val="993"/>
    <w:link w:val="997"/>
    <w:uiPriority w:val="99"/>
  </w:style>
  <w:style w:type="table" w:styleId="811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basedOn w:val="963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basedOn w:val="963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  <w:pPr>
      <w:jc w:val="left"/>
      <w:spacing w:before="0"/>
    </w:pPr>
    <w:rPr>
      <w:rFonts w:ascii="Times New Roman" w:hAnsi="Times New Roman" w:eastAsia="Calibri"/>
      <w:sz w:val="28"/>
      <w:szCs w:val="28"/>
    </w:rPr>
  </w:style>
  <w:style w:type="paragraph" w:styleId="954">
    <w:name w:val="Heading 1"/>
    <w:basedOn w:val="974"/>
    <w:next w:val="974"/>
    <w:link w:val="967"/>
    <w:qFormat/>
    <w:pPr>
      <w:jc w:val="left"/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955">
    <w:name w:val="Heading 2"/>
    <w:basedOn w:val="974"/>
    <w:next w:val="974"/>
    <w:link w:val="968"/>
    <w:qFormat/>
    <w:pPr>
      <w:jc w:val="left"/>
      <w:keepNext/>
      <w:spacing w:before="400" w:after="120"/>
      <w:outlineLvl w:val="1"/>
    </w:pPr>
    <w:rPr>
      <w:color w:val="1f497d"/>
      <w:sz w:val="28"/>
    </w:rPr>
  </w:style>
  <w:style w:type="paragraph" w:styleId="956">
    <w:name w:val="Heading 3"/>
    <w:basedOn w:val="974"/>
    <w:next w:val="974"/>
    <w:link w:val="969"/>
    <w:qFormat/>
    <w:pPr>
      <w:jc w:val="left"/>
      <w:keepNext/>
      <w:spacing w:before="320" w:after="120"/>
      <w:outlineLvl w:val="2"/>
    </w:pPr>
    <w:rPr>
      <w:color w:val="1f497d"/>
      <w:sz w:val="24"/>
    </w:rPr>
  </w:style>
  <w:style w:type="paragraph" w:styleId="957">
    <w:name w:val="Heading 4"/>
    <w:basedOn w:val="953"/>
    <w:next w:val="953"/>
    <w:link w:val="970"/>
    <w:qFormat/>
    <w:pPr>
      <w:keepLines/>
      <w:keepNext/>
      <w:spacing w:before="200" w:after="120"/>
      <w:outlineLvl w:val="3"/>
    </w:pPr>
    <w:rPr>
      <w:rFonts w:ascii="Arial" w:hAnsi="Arial" w:eastAsia="Times New Roman"/>
      <w:i/>
      <w:color w:val="1f497d"/>
      <w:sz w:val="22"/>
      <w:szCs w:val="20"/>
      <w:lang w:eastAsia="ru-RU"/>
    </w:rPr>
  </w:style>
  <w:style w:type="paragraph" w:styleId="958">
    <w:name w:val="Heading 5"/>
    <w:basedOn w:val="953"/>
    <w:next w:val="953"/>
    <w:link w:val="971"/>
    <w:qFormat/>
    <w:pPr>
      <w:keepNext/>
      <w:spacing w:before="160" w:after="120"/>
      <w:outlineLvl w:val="4"/>
    </w:pPr>
    <w:rPr>
      <w:rFonts w:ascii="Arial" w:hAnsi="Arial" w:eastAsia="Times New Roman"/>
      <w:b/>
      <w:color w:val="1f497d"/>
      <w:sz w:val="20"/>
      <w:szCs w:val="20"/>
      <w:lang w:eastAsia="ru-RU"/>
    </w:rPr>
  </w:style>
  <w:style w:type="paragraph" w:styleId="959">
    <w:name w:val="Heading 6"/>
    <w:basedOn w:val="953"/>
    <w:next w:val="953"/>
    <w:link w:val="972"/>
    <w:qFormat/>
    <w:pPr>
      <w:jc w:val="both"/>
      <w:spacing w:before="240" w:after="60"/>
      <w:outlineLvl w:val="5"/>
    </w:pPr>
    <w:rPr>
      <w:rFonts w:ascii="Arial" w:hAnsi="Arial" w:eastAsia="Times New Roman"/>
      <w:sz w:val="20"/>
      <w:szCs w:val="20"/>
      <w:lang w:eastAsia="ru-RU"/>
    </w:rPr>
  </w:style>
  <w:style w:type="paragraph" w:styleId="960">
    <w:name w:val="Heading 7"/>
    <w:basedOn w:val="953"/>
    <w:next w:val="953"/>
    <w:link w:val="981"/>
    <w:uiPriority w:val="9"/>
    <w:semiHidden/>
    <w:qFormat/>
    <w:pPr>
      <w:jc w:val="both"/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61">
    <w:name w:val="Heading 8"/>
    <w:basedOn w:val="953"/>
    <w:next w:val="953"/>
    <w:link w:val="982"/>
    <w:uiPriority w:val="9"/>
    <w:unhideWhenUsed/>
    <w:qFormat/>
    <w:pPr>
      <w:keepLines/>
      <w:keepNext/>
      <w:spacing w:before="200"/>
      <w:outlineLvl w:val="7"/>
    </w:pPr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paragraph" w:styleId="962">
    <w:name w:val="Heading 9"/>
    <w:basedOn w:val="953"/>
    <w:next w:val="953"/>
    <w:link w:val="983"/>
    <w:uiPriority w:val="9"/>
    <w:unhideWhenUsed/>
    <w:qFormat/>
    <w:pPr>
      <w:keepLines/>
      <w:keepNext/>
      <w:spacing w:before="200"/>
      <w:outlineLvl w:val="8"/>
    </w:pPr>
    <w:rPr>
      <w:rFonts w:ascii="Arial" w:hAnsi="Arial" w:eastAsiaTheme="majorEastAsia" w:cstheme="majorBidi"/>
      <w:iCs/>
      <w:color w:val="404040" w:themeColor="text1" w:themeTint="BF"/>
      <w:sz w:val="20"/>
      <w:szCs w:val="20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>
    <w:name w:val="Hyperlink"/>
    <w:basedOn w:val="975"/>
    <w:qFormat/>
    <w:rPr>
      <w:rFonts w:eastAsia="Times New Roman"/>
      <w:color w:val="4f81bd"/>
      <w:u w:val="single"/>
      <w:lang w:val="ru-RU" w:eastAsia="ru-RU"/>
    </w:rPr>
  </w:style>
  <w:style w:type="character" w:styleId="967" w:customStyle="1">
    <w:name w:val="Заголовок 1 Знак"/>
    <w:basedOn w:val="963"/>
    <w:link w:val="954"/>
    <w:rPr>
      <w:rFonts w:eastAsia="Times New Roman" w:cs="Arial"/>
      <w:color w:val="1f497d"/>
      <w:sz w:val="36"/>
      <w:szCs w:val="32"/>
      <w:lang w:eastAsia="ru-RU"/>
    </w:rPr>
  </w:style>
  <w:style w:type="character" w:styleId="968" w:customStyle="1">
    <w:name w:val="Заголовок 2 Знак"/>
    <w:basedOn w:val="963"/>
    <w:link w:val="955"/>
    <w:rPr>
      <w:rFonts w:eastAsia="Times New Roman"/>
      <w:color w:val="1f497d"/>
      <w:sz w:val="28"/>
      <w:lang w:eastAsia="ru-RU"/>
    </w:rPr>
  </w:style>
  <w:style w:type="character" w:styleId="969" w:customStyle="1">
    <w:name w:val="Заголовок 3 Знак"/>
    <w:basedOn w:val="963"/>
    <w:link w:val="956"/>
    <w:rPr>
      <w:rFonts w:eastAsia="Times New Roman"/>
      <w:color w:val="1f497d"/>
      <w:sz w:val="24"/>
      <w:lang w:eastAsia="ru-RU"/>
    </w:rPr>
  </w:style>
  <w:style w:type="character" w:styleId="970" w:customStyle="1">
    <w:name w:val="Заголовок 4 Знак"/>
    <w:basedOn w:val="963"/>
    <w:link w:val="957"/>
    <w:rPr>
      <w:rFonts w:eastAsia="Times New Roman"/>
      <w:i/>
      <w:color w:val="1f497d"/>
      <w:sz w:val="22"/>
      <w:lang w:eastAsia="ru-RU"/>
    </w:rPr>
  </w:style>
  <w:style w:type="character" w:styleId="971" w:customStyle="1">
    <w:name w:val="Заголовок 5 Знак"/>
    <w:basedOn w:val="963"/>
    <w:link w:val="958"/>
    <w:rPr>
      <w:rFonts w:eastAsia="Times New Roman"/>
      <w:b/>
      <w:color w:val="1f497d"/>
      <w:lang w:eastAsia="ru-RU"/>
    </w:rPr>
  </w:style>
  <w:style w:type="character" w:styleId="972" w:customStyle="1">
    <w:name w:val="Заголовок 6 Знак"/>
    <w:basedOn w:val="963"/>
    <w:link w:val="959"/>
    <w:rPr>
      <w:rFonts w:eastAsia="Times New Roman"/>
      <w:lang w:eastAsia="ru-RU"/>
    </w:rPr>
  </w:style>
  <w:style w:type="paragraph" w:styleId="973" w:customStyle="1">
    <w:name w:val="Кнопка"/>
    <w:basedOn w:val="974"/>
    <w:next w:val="974"/>
    <w:link w:val="980"/>
    <w:qFormat/>
    <w:pPr>
      <w:spacing w:before="0"/>
    </w:pPr>
    <w:rPr>
      <w:b/>
      <w:u w:val="single"/>
    </w:rPr>
  </w:style>
  <w:style w:type="paragraph" w:styleId="974">
    <w:name w:val="Body Text"/>
    <w:basedOn w:val="953"/>
    <w:link w:val="975"/>
    <w:qFormat/>
    <w:pPr>
      <w:jc w:val="both"/>
      <w:spacing w:before="160"/>
    </w:pPr>
    <w:rPr>
      <w:rFonts w:ascii="Arial" w:hAnsi="Arial" w:eastAsia="Times New Roman"/>
      <w:sz w:val="20"/>
      <w:szCs w:val="20"/>
      <w:lang w:eastAsia="ru-RU"/>
    </w:rPr>
  </w:style>
  <w:style w:type="character" w:styleId="975" w:customStyle="1">
    <w:name w:val="Основной текст Знак"/>
    <w:basedOn w:val="963"/>
    <w:link w:val="974"/>
    <w:rPr>
      <w:rFonts w:eastAsia="Times New Roman"/>
      <w:lang w:eastAsia="ru-RU"/>
    </w:rPr>
  </w:style>
  <w:style w:type="paragraph" w:styleId="976" w:customStyle="1">
    <w:name w:val="Название справочника"/>
    <w:basedOn w:val="974"/>
    <w:next w:val="974"/>
    <w:link w:val="1001"/>
    <w:qFormat/>
    <w:pPr>
      <w:spacing w:before="0"/>
    </w:pPr>
    <w:rPr>
      <w:b/>
    </w:rPr>
  </w:style>
  <w:style w:type="paragraph" w:styleId="977" w:customStyle="1">
    <w:name w:val="Название поля/пункт меню"/>
    <w:basedOn w:val="974"/>
    <w:link w:val="1003"/>
    <w:qFormat/>
    <w:pPr>
      <w:spacing w:before="0"/>
    </w:pPr>
    <w:rPr>
      <w:i/>
    </w:rPr>
  </w:style>
  <w:style w:type="character" w:styleId="978" w:customStyle="1">
    <w:name w:val="Определение"/>
    <w:basedOn w:val="975"/>
    <w:qFormat/>
    <w:rPr>
      <w:rFonts w:eastAsia="Times New Roman"/>
      <w:i/>
      <w:color w:val="1f497d" w:themeColor="text2"/>
      <w:u w:val="none"/>
      <w:lang w:val="ru-RU" w:eastAsia="ru-RU"/>
    </w:rPr>
  </w:style>
  <w:style w:type="character" w:styleId="979" w:customStyle="1">
    <w:name w:val="Участник процесса"/>
    <w:basedOn w:val="975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80" w:customStyle="1">
    <w:name w:val="Кнопка Знак"/>
    <w:basedOn w:val="975"/>
    <w:link w:val="973"/>
    <w:rPr>
      <w:rFonts w:eastAsia="Times New Roman"/>
      <w:b/>
      <w:u w:val="single"/>
      <w:lang w:eastAsia="ru-RU"/>
    </w:rPr>
  </w:style>
  <w:style w:type="character" w:styleId="981" w:customStyle="1">
    <w:name w:val="Заголовок 7 Знак"/>
    <w:basedOn w:val="963"/>
    <w:link w:val="96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2" w:customStyle="1">
    <w:name w:val="Заголовок 8 Знак"/>
    <w:basedOn w:val="963"/>
    <w:link w:val="961"/>
    <w:uiPriority w:val="9"/>
    <w:rPr>
      <w:rFonts w:eastAsiaTheme="majorEastAsia" w:cstheme="majorBidi"/>
      <w:color w:val="404040" w:themeColor="text1" w:themeTint="BF"/>
    </w:rPr>
  </w:style>
  <w:style w:type="character" w:styleId="983" w:customStyle="1">
    <w:name w:val="Заголовок 9 Знак"/>
    <w:basedOn w:val="963"/>
    <w:link w:val="962"/>
    <w:uiPriority w:val="9"/>
    <w:rPr>
      <w:rFonts w:eastAsiaTheme="majorEastAsia" w:cstheme="majorBidi"/>
      <w:iCs/>
      <w:color w:val="404040" w:themeColor="text1" w:themeTint="BF"/>
    </w:rPr>
  </w:style>
  <w:style w:type="paragraph" w:styleId="984">
    <w:name w:val="List Number"/>
    <w:basedOn w:val="992"/>
    <w:uiPriority w:val="99"/>
    <w:unhideWhenUsed/>
    <w:pPr>
      <w:numPr>
        <w:ilvl w:val="0"/>
        <w:numId w:val="31"/>
      </w:numPr>
      <w:spacing w:before="160"/>
    </w:pPr>
  </w:style>
  <w:style w:type="paragraph" w:styleId="985">
    <w:name w:val="List Bullet"/>
    <w:basedOn w:val="992"/>
    <w:qFormat/>
    <w:pPr>
      <w:numPr>
        <w:ilvl w:val="0"/>
        <w:numId w:val="43"/>
      </w:numPr>
    </w:pPr>
  </w:style>
  <w:style w:type="paragraph" w:styleId="986" w:customStyle="1">
    <w:name w:val="Пример кода"/>
    <w:basedOn w:val="974"/>
    <w:qFormat/>
    <w:pPr>
      <w:spacing w:before="0"/>
      <w:shd w:val="clear" w:color="auto" w:fill="f2f2f2"/>
    </w:pPr>
    <w:rPr>
      <w:rFonts w:ascii="Consolas" w:hAnsi="Consolas"/>
    </w:rPr>
  </w:style>
  <w:style w:type="paragraph" w:styleId="987" w:customStyle="1">
    <w:name w:val="Примечание"/>
    <w:basedOn w:val="974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paragraph" w:styleId="988">
    <w:name w:val="Title"/>
    <w:basedOn w:val="974"/>
    <w:next w:val="953"/>
    <w:link w:val="989"/>
    <w:uiPriority w:val="10"/>
    <w:qFormat/>
    <w:pPr>
      <w:jc w:val="left"/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character" w:styleId="989" w:customStyle="1">
    <w:name w:val="Заголовок Знак"/>
    <w:basedOn w:val="963"/>
    <w:link w:val="988"/>
    <w:uiPriority w:val="10"/>
    <w:rPr>
      <w:rFonts w:eastAsia="Times New Roman"/>
      <w:color w:val="1f497d"/>
      <w:sz w:val="40"/>
      <w:lang w:eastAsia="ru-RU"/>
    </w:rPr>
  </w:style>
  <w:style w:type="table" w:styleId="990">
    <w:name w:val="Table Grid"/>
    <w:basedOn w:val="964"/>
    <w:uiPriority w:val="59"/>
    <w:pPr>
      <w:spacing w:before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91" w:customStyle="1">
    <w:name w:val="Таблица НПО"/>
    <w:basedOn w:val="964"/>
    <w:uiPriority w:val="99"/>
    <w:qFormat/>
    <w:pPr>
      <w:jc w:val="left"/>
      <w:spacing w:before="0"/>
    </w:pPr>
    <w:rPr>
      <w:rFonts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Autospacing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92">
    <w:name w:val="List Paragraph"/>
    <w:basedOn w:val="953"/>
    <w:uiPriority w:val="34"/>
    <w:qFormat/>
    <w:pPr>
      <w:ind w:left="709" w:hanging="284"/>
      <w:jc w:val="both"/>
      <w:spacing w:before="60"/>
    </w:pPr>
    <w:rPr>
      <w:rFonts w:ascii="Arial" w:hAnsi="Arial" w:eastAsiaTheme="minorHAnsi"/>
      <w:sz w:val="20"/>
      <w:szCs w:val="20"/>
    </w:rPr>
  </w:style>
  <w:style w:type="paragraph" w:styleId="993">
    <w:name w:val="Caption"/>
    <w:basedOn w:val="953"/>
    <w:next w:val="953"/>
    <w:uiPriority w:val="35"/>
    <w:unhideWhenUsed/>
    <w:qFormat/>
    <w:pPr>
      <w:jc w:val="right"/>
      <w:spacing w:before="120" w:after="120"/>
    </w:pPr>
    <w:rPr>
      <w:rFonts w:ascii="Arial" w:hAnsi="Arial" w:eastAsiaTheme="minorHAnsi"/>
      <w:bCs/>
      <w:sz w:val="20"/>
      <w:szCs w:val="18"/>
    </w:rPr>
  </w:style>
  <w:style w:type="numbering" w:styleId="994" w:customStyle="1">
    <w:name w:val="Список эталон"/>
    <w:uiPriority w:val="99"/>
    <w:pPr>
      <w:numPr>
        <w:ilvl w:val="0"/>
        <w:numId w:val="41"/>
      </w:numPr>
    </w:pPr>
  </w:style>
  <w:style w:type="paragraph" w:styleId="995">
    <w:name w:val="Header"/>
    <w:basedOn w:val="953"/>
    <w:link w:val="996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996" w:customStyle="1">
    <w:name w:val="Верхний колонтитул Знак"/>
    <w:link w:val="995"/>
    <w:uiPriority w:val="99"/>
    <w:rPr>
      <w:rFonts w:eastAsia="Calibri"/>
      <w:color w:val="404040"/>
      <w:sz w:val="18"/>
    </w:rPr>
  </w:style>
  <w:style w:type="paragraph" w:styleId="997">
    <w:name w:val="Footer"/>
    <w:basedOn w:val="953"/>
    <w:link w:val="998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998" w:customStyle="1">
    <w:name w:val="Нижний колонтитул Знак"/>
    <w:link w:val="997"/>
    <w:uiPriority w:val="99"/>
    <w:rPr>
      <w:rFonts w:eastAsia="Calibri"/>
      <w:color w:val="404040"/>
      <w:sz w:val="18"/>
    </w:rPr>
  </w:style>
  <w:style w:type="paragraph" w:styleId="999">
    <w:name w:val="Balloon Text"/>
    <w:basedOn w:val="953"/>
    <w:link w:val="1000"/>
    <w:uiPriority w:val="99"/>
    <w:semiHidden/>
    <w:unhideWhenUsed/>
    <w:pPr>
      <w:jc w:val="both"/>
    </w:pPr>
    <w:rPr>
      <w:rFonts w:ascii="Tahoma" w:hAnsi="Tahoma" w:cs="Tahoma" w:eastAsiaTheme="minorHAnsi"/>
      <w:sz w:val="16"/>
      <w:szCs w:val="16"/>
    </w:rPr>
  </w:style>
  <w:style w:type="character" w:styleId="1000" w:customStyle="1">
    <w:name w:val="Текст выноски Знак"/>
    <w:basedOn w:val="963"/>
    <w:link w:val="999"/>
    <w:uiPriority w:val="99"/>
    <w:semiHidden/>
    <w:rPr>
      <w:rFonts w:ascii="Tahoma" w:hAnsi="Tahoma" w:cs="Tahoma"/>
      <w:sz w:val="16"/>
      <w:szCs w:val="16"/>
    </w:rPr>
  </w:style>
  <w:style w:type="character" w:styleId="1001" w:customStyle="1">
    <w:name w:val="Название справочника Знак"/>
    <w:basedOn w:val="975"/>
    <w:link w:val="976"/>
    <w:rPr>
      <w:rFonts w:eastAsia="Times New Roman"/>
      <w:b/>
      <w:lang w:eastAsia="ru-RU"/>
    </w:rPr>
  </w:style>
  <w:style w:type="character" w:styleId="1002" w:customStyle="1">
    <w:name w:val="Пояснение к заполнению"/>
    <w:basedOn w:val="963"/>
    <w:uiPriority w:val="1"/>
    <w:qFormat/>
    <w:rPr>
      <w:rFonts w:ascii="Arial" w:hAnsi="Arial"/>
      <w:i/>
      <w:color w:val="c0504d" w:themeColor="accent2"/>
      <w:sz w:val="20"/>
    </w:rPr>
  </w:style>
  <w:style w:type="character" w:styleId="1003" w:customStyle="1">
    <w:name w:val="Название поля/пункт меню Знак"/>
    <w:basedOn w:val="975"/>
    <w:link w:val="977"/>
    <w:rPr>
      <w:rFonts w:eastAsia="Times New Roman"/>
      <w:i/>
      <w:lang w:eastAsia="ru-RU"/>
    </w:rPr>
  </w:style>
  <w:style w:type="paragraph" w:styleId="1004">
    <w:name w:val="annotation text"/>
    <w:basedOn w:val="953"/>
    <w:link w:val="1005"/>
    <w:pPr>
      <w:jc w:val="both"/>
    </w:pPr>
    <w:rPr>
      <w:rFonts w:ascii="Arial" w:hAnsi="Arial" w:eastAsia="Times New Roman"/>
      <w:sz w:val="20"/>
      <w:szCs w:val="20"/>
      <w:lang w:eastAsia="ru-RU"/>
    </w:rPr>
  </w:style>
  <w:style w:type="character" w:styleId="1005" w:customStyle="1">
    <w:name w:val="Текст примечания Знак"/>
    <w:basedOn w:val="963"/>
    <w:link w:val="1004"/>
    <w:rPr>
      <w:rFonts w:eastAsia="Times New Roman"/>
      <w:lang w:eastAsia="ru-RU"/>
    </w:rPr>
  </w:style>
  <w:style w:type="paragraph" w:styleId="1006" w:customStyle="1">
    <w:name w:val="Текст таблицы"/>
    <w:basedOn w:val="974"/>
    <w:qFormat/>
    <w:pPr>
      <w:jc w:val="left"/>
      <w:spacing w:before="0"/>
    </w:pPr>
  </w:style>
  <w:style w:type="character" w:styleId="1007">
    <w:name w:val="annotation reference"/>
    <w:basedOn w:val="963"/>
    <w:uiPriority w:val="99"/>
    <w:semiHidden/>
    <w:unhideWhenUsed/>
    <w:rPr>
      <w:sz w:val="16"/>
      <w:szCs w:val="16"/>
    </w:rPr>
  </w:style>
  <w:style w:type="paragraph" w:styleId="1008">
    <w:name w:val="annotation subject"/>
    <w:basedOn w:val="1004"/>
    <w:next w:val="1004"/>
    <w:link w:val="1009"/>
    <w:uiPriority w:val="99"/>
    <w:semiHidden/>
    <w:unhideWhenUsed/>
    <w:pPr>
      <w:jc w:val="left"/>
    </w:pPr>
    <w:rPr>
      <w:rFonts w:ascii="Times New Roman" w:hAnsi="Times New Roman" w:eastAsia="Calibri"/>
      <w:b/>
      <w:bCs/>
      <w:lang w:eastAsia="en-US"/>
    </w:rPr>
  </w:style>
  <w:style w:type="character" w:styleId="1009" w:customStyle="1">
    <w:name w:val="Тема примечания Знак"/>
    <w:basedOn w:val="1005"/>
    <w:link w:val="1008"/>
    <w:uiPriority w:val="99"/>
    <w:semiHidden/>
    <w:rPr>
      <w:rFonts w:ascii="Times New Roman" w:hAnsi="Times New Roman" w:eastAsia="Calibri"/>
      <w:b/>
      <w:bCs/>
      <w:lang w:eastAsia="ru-RU"/>
    </w:rPr>
  </w:style>
  <w:style w:type="paragraph" w:styleId="1010">
    <w:name w:val="Revision"/>
    <w:hidden/>
    <w:uiPriority w:val="99"/>
    <w:semiHidden/>
    <w:pPr>
      <w:jc w:val="left"/>
      <w:spacing w:before="0"/>
    </w:pPr>
    <w:rPr>
      <w:rFonts w:ascii="Times New Roman" w:hAnsi="Times New Roman" w:eastAsia="Calibri"/>
      <w:sz w:val="28"/>
      <w:szCs w:val="28"/>
    </w:rPr>
  </w:style>
  <w:style w:type="paragraph" w:styleId="1011" w:customStyle="1">
    <w:name w:val="ConsPlusNormal"/>
    <w:pPr>
      <w:jc w:val="left"/>
      <w:spacing w:before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482B-21FA-4B60-8A94-8A8B6DE3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Кассихин Станислав (Kassikhin_SS)</dc:creator>
  <cp:keywords/>
  <dc:description/>
  <cp:lastModifiedBy>beliaeva_vv</cp:lastModifiedBy>
  <cp:revision>10</cp:revision>
  <dcterms:created xsi:type="dcterms:W3CDTF">2024-04-16T12:48:00Z</dcterms:created>
  <dcterms:modified xsi:type="dcterms:W3CDTF">2025-05-13T05:46:02Z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звание проекта">
    <vt:lpwstr>[Название проекта]</vt:lpwstr>
  </property>
  <property fmtid="{D5CDD505-2E9C-101B-9397-08002B2CF9AE}" pid="3" name="INSTALL_ID">
    <vt:lpwstr>25575</vt:lpwstr>
  </property>
  <property fmtid="{D5CDD505-2E9C-101B-9397-08002B2CF9AE}" pid="4" name="Р*Подписывающий проект...*Должность">
    <vt:lpwstr>[Должность]</vt:lpwstr>
  </property>
  <property fmtid="{D5CDD505-2E9C-101B-9397-08002B2CF9AE}" pid="5" name="Р*Подписывающий проект...*Фамилия И.О.">
    <vt:lpwstr>[Фамилия И.О.]</vt:lpwstr>
  </property>
  <property fmtid="{D5CDD505-2E9C-101B-9397-08002B2CF9AE}" pid="6" name="Вид документа проекта НПА в род. падеже">
    <vt:lpwstr>[Вид документа проекта НПА в род. падеже]</vt:lpwstr>
  </property>
  <property fmtid="{D5CDD505-2E9C-101B-9397-08002B2CF9AE}" pid="7" name="И.О. Фамилия подписывающего">
    <vt:lpwstr>[И.О. Фамилия подписывающего]</vt:lpwstr>
  </property>
</Properties>
</file>