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855DF" w:rsidRPr="00234CFF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592"/>
      <w:bookmarkEnd w:id="1"/>
      <w:r w:rsidRPr="00234CFF">
        <w:rPr>
          <w:rFonts w:ascii="Times New Roman" w:hAnsi="Times New Roman" w:cs="Times New Roman"/>
          <w:b/>
          <w:sz w:val="24"/>
          <w:szCs w:val="24"/>
        </w:rPr>
        <w:t>Отчет об использовании бюджетных ассигнований бюджета</w:t>
      </w:r>
    </w:p>
    <w:p w:rsidR="005855DF" w:rsidRPr="00234CFF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>Удмуртской Республики на реализацию государственной программы</w:t>
      </w:r>
    </w:p>
    <w:p w:rsidR="005855DF" w:rsidRPr="00A44F8A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A44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7280">
        <w:rPr>
          <w:rFonts w:ascii="Times New Roman" w:hAnsi="Times New Roman" w:cs="Times New Roman"/>
          <w:b/>
          <w:sz w:val="24"/>
          <w:szCs w:val="24"/>
          <w:u w:val="single"/>
        </w:rPr>
        <w:t>01.0</w:t>
      </w:r>
      <w:r w:rsidR="00753584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7E7280">
        <w:rPr>
          <w:rFonts w:ascii="Times New Roman" w:hAnsi="Times New Roman" w:cs="Times New Roman"/>
          <w:b/>
          <w:sz w:val="24"/>
          <w:szCs w:val="24"/>
          <w:u w:val="single"/>
        </w:rPr>
        <w:t>.2014г</w:t>
      </w:r>
      <w:r w:rsidR="00A44F8A" w:rsidRPr="00A44F8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D209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="00A44F8A" w:rsidRPr="00D209C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D209C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 w:rsidR="00D209CB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="00D209CB" w:rsidRPr="00D209CB">
        <w:rPr>
          <w:b/>
          <w:sz w:val="28"/>
          <w:szCs w:val="28"/>
          <w:u w:val="single"/>
        </w:rPr>
        <w:t>Министерство промышленности и энергетики Удмуртской Республики</w:t>
      </w:r>
      <w:r w:rsidR="00D209CB"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0"/>
        <w:gridCol w:w="660"/>
        <w:gridCol w:w="624"/>
        <w:gridCol w:w="510"/>
        <w:gridCol w:w="1921"/>
        <w:gridCol w:w="1417"/>
        <w:gridCol w:w="709"/>
        <w:gridCol w:w="567"/>
        <w:gridCol w:w="584"/>
        <w:gridCol w:w="975"/>
        <w:gridCol w:w="567"/>
        <w:gridCol w:w="1276"/>
        <w:gridCol w:w="1134"/>
        <w:gridCol w:w="1134"/>
        <w:gridCol w:w="1417"/>
        <w:gridCol w:w="1276"/>
      </w:tblGrid>
      <w:tr w:rsidR="005855DF" w:rsidRPr="00234CFF" w:rsidTr="00AE0676">
        <w:trPr>
          <w:tblCellSpacing w:w="5" w:type="nil"/>
        </w:trPr>
        <w:tc>
          <w:tcPr>
            <w:tcW w:w="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Расходы бюджета Удмуртской Республики, тыс. рублей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Кассовые расходы, </w:t>
            </w:r>
            <w:proofErr w:type="gramStart"/>
            <w:r w:rsidRPr="00234CFF">
              <w:rPr>
                <w:sz w:val="24"/>
                <w:szCs w:val="24"/>
              </w:rPr>
              <w:t>в</w:t>
            </w:r>
            <w:proofErr w:type="gramEnd"/>
            <w:r w:rsidRPr="00234CFF">
              <w:rPr>
                <w:sz w:val="24"/>
                <w:szCs w:val="24"/>
              </w:rPr>
              <w:t xml:space="preserve"> %</w:t>
            </w:r>
          </w:p>
        </w:tc>
      </w:tr>
      <w:tr w:rsidR="005855DF" w:rsidRPr="00A44F8A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роспись, план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 на 31 декабря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C30B25" w:rsidRDefault="005855DF" w:rsidP="0075358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 xml:space="preserve">кассовое исполнение на </w:t>
            </w:r>
            <w:r w:rsidR="00E73470" w:rsidRPr="00C30B25">
              <w:rPr>
                <w:sz w:val="20"/>
                <w:szCs w:val="20"/>
              </w:rPr>
              <w:t xml:space="preserve">1 </w:t>
            </w:r>
            <w:r w:rsidR="00753584" w:rsidRPr="00C30B25">
              <w:rPr>
                <w:sz w:val="20"/>
                <w:szCs w:val="20"/>
              </w:rPr>
              <w:t xml:space="preserve">июля </w:t>
            </w:r>
            <w:r w:rsidRPr="00C30B25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 плану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E73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E73470">
              <w:rPr>
                <w:sz w:val="20"/>
                <w:szCs w:val="20"/>
              </w:rPr>
              <w:t>1 августа</w:t>
            </w:r>
            <w:r w:rsidRPr="00A44F8A">
              <w:rPr>
                <w:sz w:val="20"/>
                <w:szCs w:val="20"/>
              </w:rPr>
              <w:t xml:space="preserve"> отчетного года</w:t>
            </w:r>
          </w:p>
        </w:tc>
      </w:tr>
      <w:tr w:rsidR="005855DF" w:rsidRPr="00613418" w:rsidTr="00AE0676">
        <w:trPr>
          <w:tblCellSpacing w:w="5" w:type="nil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 w:rsidR="007E728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DA7B53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105031,1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DA7B53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105031,1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C30B25" w:rsidRDefault="00161EF3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0B25">
              <w:rPr>
                <w:b/>
                <w:sz w:val="20"/>
                <w:szCs w:val="20"/>
              </w:rPr>
              <w:t>47192,2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D25715" w:rsidRDefault="00161EF3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D25715" w:rsidRDefault="00161EF3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44,9</w:t>
            </w:r>
            <w:bookmarkStart w:id="2" w:name="_GoBack"/>
            <w:bookmarkEnd w:id="2"/>
          </w:p>
        </w:tc>
      </w:tr>
      <w:tr w:rsidR="005855DF" w:rsidRPr="00234CFF" w:rsidTr="00AE0676">
        <w:trPr>
          <w:tblCellSpacing w:w="5" w:type="nil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Министерство промышленности и энергетики Удму</w:t>
            </w:r>
            <w:r w:rsidR="0033017F" w:rsidRPr="00613418">
              <w:rPr>
                <w:b/>
                <w:sz w:val="20"/>
                <w:szCs w:val="20"/>
              </w:rPr>
              <w:t>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C30B25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3470" w:rsidRPr="000938DC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0938DC">
              <w:rPr>
                <w:color w:val="000000"/>
                <w:sz w:val="20"/>
                <w:szCs w:val="20"/>
              </w:rPr>
              <w:t>Подпрограмма «Развитие обрабатывающих производств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Министерство промышленности и энергетики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AE0676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AE0676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47133,2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AE0676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47133,2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C30B25" w:rsidRDefault="00161EF3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>22065,9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161EF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161EF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E73470" w:rsidRPr="000938DC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 xml:space="preserve">Субсидии юридическим лицам (кроме государственных (муниципальных) </w:t>
            </w:r>
            <w:r w:rsidRPr="000938DC">
              <w:rPr>
                <w:sz w:val="20"/>
                <w:szCs w:val="20"/>
              </w:rPr>
              <w:lastRenderedPageBreak/>
              <w:t>учреждений) и физическим лицам-производителям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lastRenderedPageBreak/>
              <w:t xml:space="preserve">Министерство промышленности и энергетики Удмуртской </w:t>
            </w:r>
            <w:r w:rsidRPr="000938DC">
              <w:rPr>
                <w:sz w:val="20"/>
                <w:szCs w:val="20"/>
              </w:rPr>
              <w:lastRenderedPageBreak/>
              <w:t>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lastRenderedPageBreak/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1510000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47133,2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E73470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47133,2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C30B25" w:rsidRDefault="00161EF3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>22065,9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161EF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Pr="000938DC" w:rsidRDefault="00161EF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AE0676" w:rsidRPr="000938DC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02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AE0676" w:rsidRPr="000938DC">
              <w:rPr>
                <w:color w:val="000000"/>
                <w:sz w:val="20"/>
                <w:szCs w:val="20"/>
              </w:rPr>
              <w:t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Министерство промышленности и энергетики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C30B25" w:rsidRDefault="000938DC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>9409,1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36,19</w:t>
            </w:r>
          </w:p>
        </w:tc>
      </w:tr>
      <w:tr w:rsidR="00AE0676" w:rsidRPr="000938DC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02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Субсидии</w:t>
            </w:r>
            <w:r w:rsidRPr="000938DC">
              <w:rPr>
                <w:color w:val="000000"/>
                <w:sz w:val="20"/>
                <w:szCs w:val="20"/>
              </w:rPr>
              <w:t xml:space="preserve"> юридическим лицам (кроме некоммерческих организаций, физическим лицам)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Министерство промышленности и энергетики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06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1520459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26000,0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26000,0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C30B25" w:rsidRDefault="00AE0676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>9409,1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36,19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36,19</w:t>
            </w:r>
          </w:p>
        </w:tc>
      </w:tr>
      <w:tr w:rsidR="0033017F" w:rsidRPr="000938DC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Pr="000938DC">
              <w:rPr>
                <w:color w:val="000000"/>
                <w:sz w:val="20"/>
                <w:szCs w:val="20"/>
              </w:rPr>
              <w:t>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AE0676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Министерство промышленности и энергетики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0938DC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0938DC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C30B25" w:rsidRDefault="000938DC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5355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D25715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5355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3017F" w:rsidRPr="000938DC">
              <w:rPr>
                <w:sz w:val="20"/>
                <w:szCs w:val="20"/>
              </w:rPr>
              <w:t>0</w:t>
            </w:r>
            <w:r w:rsidR="00D25715">
              <w:rPr>
                <w:sz w:val="20"/>
                <w:szCs w:val="20"/>
              </w:rPr>
              <w:t>,0</w:t>
            </w:r>
          </w:p>
        </w:tc>
      </w:tr>
      <w:tr w:rsidR="00AE0676" w:rsidRPr="000938DC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Субсидии на расширение</w:t>
            </w:r>
            <w:r w:rsidRPr="000938DC">
              <w:rPr>
                <w:color w:val="000000"/>
                <w:sz w:val="20"/>
                <w:szCs w:val="20"/>
              </w:rPr>
              <w:t xml:space="preserve">  </w:t>
            </w:r>
            <w:r w:rsidRPr="000938DC">
              <w:rPr>
                <w:color w:val="000000"/>
                <w:sz w:val="20"/>
                <w:szCs w:val="20"/>
              </w:rPr>
              <w:lastRenderedPageBreak/>
              <w:t>действующих и организацию  новых  производств, организацию  новых  рабочих  мест, организацию системы  профессионального  образования и упреждающей профессиональной  подготовки с учетом ситуации, складывающейся  на рынке 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AE0676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lastRenderedPageBreak/>
              <w:t>Министерство промышленно</w:t>
            </w:r>
            <w:r w:rsidRPr="000938DC">
              <w:rPr>
                <w:sz w:val="20"/>
                <w:szCs w:val="20"/>
              </w:rPr>
              <w:lastRenderedPageBreak/>
              <w:t>сти и энергетики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C30B25" w:rsidRDefault="000938DC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0938DC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D25715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676" w:rsidRPr="000938DC" w:rsidRDefault="00353555" w:rsidP="003535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D25715">
              <w:rPr>
                <w:sz w:val="20"/>
                <w:szCs w:val="20"/>
              </w:rPr>
              <w:t>,0</w:t>
            </w:r>
          </w:p>
        </w:tc>
      </w:tr>
      <w:tr w:rsidR="0033017F" w:rsidRPr="000938DC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53555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53555">
              <w:rPr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  <w:r w:rsidR="00D25715">
              <w:rPr>
                <w:bCs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35355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Министерство промышленности и энергетики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DA7B53" w:rsidRDefault="0035355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B53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DA7B53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DA7B53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DA7B53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DA7B53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DA7B53" w:rsidRDefault="00DA7B53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B53">
              <w:rPr>
                <w:color w:val="000000"/>
                <w:sz w:val="20"/>
                <w:szCs w:val="20"/>
              </w:rPr>
              <w:t>30897,9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D2571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C30B25" w:rsidRDefault="00D2571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>14817,2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D2571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0938DC" w:rsidRDefault="00D2571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47,96</w:t>
            </w:r>
          </w:p>
        </w:tc>
      </w:tr>
      <w:tr w:rsidR="00353555" w:rsidRPr="000938DC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353555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53555">
              <w:rPr>
                <w:color w:val="000000"/>
                <w:sz w:val="20"/>
                <w:szCs w:val="20"/>
              </w:rPr>
              <w:t>Реализация установленных полномочий (функций)  Министерства промышленности и энергетики Удмуртской Республики</w:t>
            </w:r>
            <w:r w:rsidR="00D25715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35355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Министерство промышленности и энергетики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35355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B53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353555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7B53">
              <w:rPr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353555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7B53"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53" w:rsidRPr="00DA7B53" w:rsidRDefault="00DA7B53" w:rsidP="00DA7B53">
            <w:pPr>
              <w:jc w:val="center"/>
              <w:rPr>
                <w:color w:val="000000"/>
                <w:sz w:val="20"/>
                <w:szCs w:val="20"/>
              </w:rPr>
            </w:pPr>
            <w:r w:rsidRPr="00DA7B53">
              <w:rPr>
                <w:color w:val="000000"/>
                <w:sz w:val="20"/>
                <w:szCs w:val="20"/>
              </w:rPr>
              <w:t>0020400</w:t>
            </w:r>
          </w:p>
          <w:p w:rsidR="00353555" w:rsidRPr="00DA7B53" w:rsidRDefault="00DA7B53" w:rsidP="00DA7B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7B53">
              <w:rPr>
                <w:color w:val="000000"/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DA7B53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7B53">
              <w:rPr>
                <w:color w:val="000000"/>
                <w:sz w:val="20"/>
                <w:szCs w:val="20"/>
              </w:rPr>
              <w:t>121, 122, 242, 244, 852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DA7B53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B53">
              <w:rPr>
                <w:color w:val="000000"/>
                <w:sz w:val="20"/>
                <w:szCs w:val="20"/>
              </w:rPr>
              <w:t>30225,9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D2571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C30B25" w:rsidRDefault="00D2571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>14514,8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D2571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D2571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48,02</w:t>
            </w:r>
          </w:p>
        </w:tc>
      </w:tr>
      <w:tr w:rsidR="00353555" w:rsidRPr="000938DC" w:rsidTr="00AE0676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353555" w:rsidRDefault="0035355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53555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  <w:r w:rsidR="00D25715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35355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8DC">
              <w:rPr>
                <w:sz w:val="20"/>
                <w:szCs w:val="20"/>
              </w:rPr>
              <w:t>Министерство промышленности и энергетики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35355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B53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353555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7B53">
              <w:rPr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353555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7B53"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53" w:rsidRPr="00DA7B53" w:rsidRDefault="00DA7B53" w:rsidP="00DA7B53">
            <w:pPr>
              <w:jc w:val="center"/>
              <w:rPr>
                <w:color w:val="000000"/>
                <w:sz w:val="20"/>
                <w:szCs w:val="20"/>
              </w:rPr>
            </w:pPr>
            <w:r w:rsidRPr="00DA7B53">
              <w:rPr>
                <w:color w:val="000000"/>
                <w:sz w:val="20"/>
                <w:szCs w:val="20"/>
              </w:rPr>
              <w:t>0920351</w:t>
            </w:r>
          </w:p>
          <w:p w:rsidR="00353555" w:rsidRPr="00DA7B53" w:rsidRDefault="00DA7B53" w:rsidP="00DA7B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7B53">
              <w:rPr>
                <w:color w:val="000000"/>
                <w:sz w:val="20"/>
                <w:szCs w:val="20"/>
              </w:rPr>
              <w:t>1550062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DA7B53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7B53">
              <w:rPr>
                <w:sz w:val="20"/>
                <w:szCs w:val="20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DA7B53" w:rsidRDefault="00DA7B53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B53">
              <w:rPr>
                <w:color w:val="000000"/>
                <w:sz w:val="20"/>
                <w:szCs w:val="20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D2571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C30B25" w:rsidRDefault="00D2571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B25">
              <w:rPr>
                <w:sz w:val="20"/>
                <w:szCs w:val="20"/>
              </w:rPr>
              <w:t>302,4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D2571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55" w:rsidRPr="000938DC" w:rsidRDefault="00D2571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</w:tbl>
    <w:p w:rsidR="005855DF" w:rsidRPr="000938DC" w:rsidRDefault="005855DF" w:rsidP="005855D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855DF" w:rsidRDefault="00D25715" w:rsidP="00D25715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  <w:bookmarkStart w:id="3" w:name="Par1745"/>
      <w:bookmarkEnd w:id="3"/>
      <w:r>
        <w:rPr>
          <w:sz w:val="24"/>
          <w:szCs w:val="24"/>
        </w:rPr>
        <w:t>Примечание - * информация представлена на 1 июля 2014 года</w:t>
      </w:r>
    </w:p>
    <w:sectPr w:rsidR="005855DF" w:rsidSect="007B796E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8DC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1EF3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555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584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B796E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280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676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1AE5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25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774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8CD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715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B53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470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A8F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7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Zhitnikova</dc:creator>
  <cp:keywords/>
  <dc:description/>
  <cp:lastModifiedBy>Zhitnikova</cp:lastModifiedBy>
  <cp:revision>10</cp:revision>
  <cp:lastPrinted>2014-07-31T11:40:00Z</cp:lastPrinted>
  <dcterms:created xsi:type="dcterms:W3CDTF">2014-04-08T04:56:00Z</dcterms:created>
  <dcterms:modified xsi:type="dcterms:W3CDTF">2014-07-31T11:40:00Z</dcterms:modified>
</cp:coreProperties>
</file>