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91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  <w:r w:rsidR="00823FAE">
        <w:rPr>
          <w:sz w:val="22"/>
          <w:szCs w:val="22"/>
        </w:rPr>
        <w:t xml:space="preserve"> </w:t>
      </w:r>
    </w:p>
    <w:p w:rsid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right"/>
        <w:rPr>
          <w:sz w:val="22"/>
          <w:szCs w:val="22"/>
        </w:rPr>
      </w:pPr>
      <w:r>
        <w:rPr>
          <w:sz w:val="22"/>
          <w:szCs w:val="22"/>
        </w:rPr>
        <w:t>к письму Минпромторга УР</w:t>
      </w:r>
    </w:p>
    <w:p w:rsidR="006E6ED2" w:rsidRP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right"/>
        <w:rPr>
          <w:sz w:val="22"/>
          <w:szCs w:val="22"/>
        </w:rPr>
      </w:pPr>
      <w:r>
        <w:rPr>
          <w:sz w:val="22"/>
          <w:szCs w:val="22"/>
        </w:rPr>
        <w:t>от __________ № _________</w:t>
      </w:r>
    </w:p>
    <w:p w:rsidR="00E96DB3" w:rsidRDefault="00E96DB3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</w:p>
    <w:p w:rsidR="00E96DB3" w:rsidRDefault="00E96DB3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</w:p>
    <w:p w:rsidR="007047EE" w:rsidRPr="00E96DB3" w:rsidRDefault="00E96DB3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АНАЛИТИЧЕСКАЯ ЗАПИСКА</w:t>
      </w:r>
    </w:p>
    <w:p w:rsidR="008448D1" w:rsidRPr="00EA191F" w:rsidRDefault="008448D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</w:p>
    <w:p w:rsidR="009A3B61" w:rsidRPr="00EA191F" w:rsidRDefault="008448D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9A3B61" w:rsidRPr="00EA191F">
        <w:rPr>
          <w:b/>
          <w:sz w:val="28"/>
          <w:szCs w:val="28"/>
        </w:rPr>
        <w:t xml:space="preserve"> выполнении основных мероприятий государственной программы</w:t>
      </w:r>
      <w:r w:rsidR="00AF50A3">
        <w:rPr>
          <w:b/>
          <w:sz w:val="28"/>
          <w:szCs w:val="28"/>
        </w:rPr>
        <w:t xml:space="preserve"> Удмуртской Республики</w:t>
      </w:r>
      <w:r w:rsidR="006A03E0">
        <w:rPr>
          <w:b/>
          <w:sz w:val="28"/>
          <w:szCs w:val="28"/>
        </w:rPr>
        <w:t xml:space="preserve"> </w:t>
      </w:r>
      <w:r w:rsidR="009A3B61" w:rsidRPr="00EA191F">
        <w:rPr>
          <w:b/>
          <w:sz w:val="28"/>
          <w:szCs w:val="28"/>
        </w:rPr>
        <w:t xml:space="preserve">«Развитие промышленности и </w:t>
      </w:r>
      <w:r w:rsidR="002C3105">
        <w:rPr>
          <w:b/>
          <w:sz w:val="28"/>
          <w:szCs w:val="28"/>
        </w:rPr>
        <w:t>потребительского рынка</w:t>
      </w:r>
      <w:r w:rsidR="009A3B61" w:rsidRPr="00EA191F">
        <w:rPr>
          <w:b/>
          <w:sz w:val="28"/>
          <w:szCs w:val="28"/>
        </w:rPr>
        <w:t>»</w:t>
      </w:r>
    </w:p>
    <w:p w:rsidR="00815F1C" w:rsidRDefault="00815F1C" w:rsidP="00815F1C">
      <w:pPr>
        <w:tabs>
          <w:tab w:val="left" w:pos="649"/>
          <w:tab w:val="left" w:pos="1169"/>
          <w:tab w:val="left" w:pos="1749"/>
          <w:tab w:val="left" w:pos="720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both"/>
        <w:rPr>
          <w:sz w:val="28"/>
          <w:szCs w:val="28"/>
        </w:rPr>
      </w:pPr>
    </w:p>
    <w:p w:rsidR="009E5F92" w:rsidRPr="00A01931" w:rsidRDefault="009E5F92" w:rsidP="00A66E41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Промышленными производствами У</w:t>
      </w:r>
      <w:r w:rsidR="00D24937" w:rsidRPr="00A01931">
        <w:rPr>
          <w:sz w:val="28"/>
          <w:szCs w:val="28"/>
        </w:rPr>
        <w:t xml:space="preserve">дмуртской </w:t>
      </w:r>
      <w:r w:rsidRPr="00A01931">
        <w:rPr>
          <w:sz w:val="28"/>
          <w:szCs w:val="28"/>
        </w:rPr>
        <w:t>Р</w:t>
      </w:r>
      <w:r w:rsidR="00D24937" w:rsidRPr="00A01931">
        <w:rPr>
          <w:sz w:val="28"/>
          <w:szCs w:val="28"/>
        </w:rPr>
        <w:t>еспублики</w:t>
      </w:r>
      <w:r w:rsidRPr="00A01931">
        <w:rPr>
          <w:sz w:val="28"/>
          <w:szCs w:val="28"/>
        </w:rPr>
        <w:t xml:space="preserve"> </w:t>
      </w:r>
      <w:r w:rsidR="00C46B90" w:rsidRPr="00A01931">
        <w:rPr>
          <w:sz w:val="28"/>
          <w:szCs w:val="28"/>
        </w:rPr>
        <w:t>за первое полугодие</w:t>
      </w:r>
      <w:r w:rsidR="00815F1C" w:rsidRPr="00A01931">
        <w:rPr>
          <w:sz w:val="28"/>
          <w:szCs w:val="28"/>
        </w:rPr>
        <w:t xml:space="preserve"> 20</w:t>
      </w:r>
      <w:r w:rsidR="00BC754F">
        <w:rPr>
          <w:sz w:val="28"/>
          <w:szCs w:val="28"/>
        </w:rPr>
        <w:t>20</w:t>
      </w:r>
      <w:r w:rsidR="00815F1C" w:rsidRPr="00A01931">
        <w:rPr>
          <w:sz w:val="28"/>
          <w:szCs w:val="28"/>
        </w:rPr>
        <w:t xml:space="preserve"> год</w:t>
      </w:r>
      <w:r w:rsidR="00C46B90" w:rsidRPr="00A01931">
        <w:rPr>
          <w:sz w:val="28"/>
          <w:szCs w:val="28"/>
        </w:rPr>
        <w:t>а</w:t>
      </w:r>
      <w:r w:rsidR="00815F1C" w:rsidRPr="00A01931">
        <w:rPr>
          <w:sz w:val="28"/>
          <w:szCs w:val="28"/>
        </w:rPr>
        <w:t xml:space="preserve"> </w:t>
      </w:r>
      <w:r w:rsidRPr="00A01931">
        <w:rPr>
          <w:sz w:val="28"/>
          <w:szCs w:val="28"/>
        </w:rPr>
        <w:t xml:space="preserve">отгружено товаров собственного производства, выполненных работ и услуг собственными силами по чистым видам деятельности на сумму </w:t>
      </w:r>
      <w:r w:rsidR="00BC754F">
        <w:rPr>
          <w:sz w:val="28"/>
          <w:szCs w:val="28"/>
        </w:rPr>
        <w:t>243</w:t>
      </w:r>
      <w:r w:rsidRPr="00A01931">
        <w:rPr>
          <w:sz w:val="28"/>
          <w:szCs w:val="28"/>
        </w:rPr>
        <w:t xml:space="preserve"> млрд. руб</w:t>
      </w:r>
      <w:r w:rsidR="00D24937" w:rsidRPr="00A01931">
        <w:rPr>
          <w:sz w:val="28"/>
          <w:szCs w:val="28"/>
        </w:rPr>
        <w:t>лей</w:t>
      </w:r>
      <w:r w:rsidRPr="00A01931">
        <w:rPr>
          <w:sz w:val="28"/>
          <w:szCs w:val="28"/>
        </w:rPr>
        <w:t xml:space="preserve">, темп роста к уровню прошлого </w:t>
      </w:r>
      <w:r w:rsidR="002723A9" w:rsidRPr="00A01931">
        <w:rPr>
          <w:sz w:val="28"/>
          <w:szCs w:val="28"/>
        </w:rPr>
        <w:t xml:space="preserve">года </w:t>
      </w:r>
      <w:r w:rsidR="00A66E41" w:rsidRPr="00A01931">
        <w:rPr>
          <w:sz w:val="28"/>
          <w:szCs w:val="28"/>
        </w:rPr>
        <w:t xml:space="preserve">составил </w:t>
      </w:r>
      <w:r w:rsidR="00BC754F">
        <w:rPr>
          <w:sz w:val="28"/>
          <w:szCs w:val="28"/>
        </w:rPr>
        <w:t>77,6</w:t>
      </w:r>
      <w:r w:rsidRPr="00A01931">
        <w:rPr>
          <w:sz w:val="28"/>
          <w:szCs w:val="28"/>
        </w:rPr>
        <w:t xml:space="preserve">%. </w:t>
      </w:r>
    </w:p>
    <w:p w:rsidR="00E0402E" w:rsidRPr="00A01931" w:rsidRDefault="00E0402E" w:rsidP="00A66E41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В структуре промышленности республики основная доля приходится на обрабатывающие производства</w:t>
      </w:r>
      <w:r w:rsidR="0029421E" w:rsidRPr="00A01931">
        <w:rPr>
          <w:sz w:val="28"/>
          <w:szCs w:val="28"/>
        </w:rPr>
        <w:t xml:space="preserve"> – </w:t>
      </w:r>
      <w:r w:rsidR="005D442D">
        <w:rPr>
          <w:sz w:val="28"/>
          <w:szCs w:val="28"/>
        </w:rPr>
        <w:t>5</w:t>
      </w:r>
      <w:r w:rsidR="00BC754F">
        <w:rPr>
          <w:sz w:val="28"/>
          <w:szCs w:val="28"/>
        </w:rPr>
        <w:t>6,6</w:t>
      </w:r>
      <w:r w:rsidR="0029421E" w:rsidRPr="00A01931">
        <w:rPr>
          <w:sz w:val="28"/>
          <w:szCs w:val="28"/>
        </w:rPr>
        <w:t>%</w:t>
      </w:r>
      <w:r w:rsidRPr="00A01931">
        <w:rPr>
          <w:sz w:val="28"/>
          <w:szCs w:val="28"/>
        </w:rPr>
        <w:t xml:space="preserve">, добывающие – </w:t>
      </w:r>
      <w:r w:rsidR="00BC754F">
        <w:rPr>
          <w:sz w:val="28"/>
          <w:szCs w:val="28"/>
        </w:rPr>
        <w:t>34,3</w:t>
      </w:r>
      <w:r w:rsidR="00D24937" w:rsidRPr="00A01931">
        <w:rPr>
          <w:sz w:val="28"/>
          <w:szCs w:val="28"/>
        </w:rPr>
        <w:t>%</w:t>
      </w:r>
      <w:r w:rsidR="00D80AE8" w:rsidRPr="00A01931">
        <w:rPr>
          <w:sz w:val="28"/>
          <w:szCs w:val="28"/>
        </w:rPr>
        <w:t>.</w:t>
      </w:r>
    </w:p>
    <w:p w:rsidR="009A3B61" w:rsidRPr="00BC754F" w:rsidRDefault="00931162" w:rsidP="00A66E41">
      <w:pPr>
        <w:ind w:firstLine="567"/>
        <w:jc w:val="both"/>
        <w:rPr>
          <w:sz w:val="28"/>
          <w:szCs w:val="28"/>
        </w:rPr>
      </w:pPr>
      <w:r w:rsidRPr="00BC754F">
        <w:rPr>
          <w:sz w:val="28"/>
          <w:szCs w:val="28"/>
        </w:rPr>
        <w:t>И</w:t>
      </w:r>
      <w:r w:rsidR="0053589E" w:rsidRPr="00BC754F">
        <w:rPr>
          <w:sz w:val="28"/>
          <w:szCs w:val="28"/>
        </w:rPr>
        <w:t xml:space="preserve">ндекс промышленного производства по разделу </w:t>
      </w:r>
      <w:r w:rsidR="00AC4F50" w:rsidRPr="00BC754F">
        <w:rPr>
          <w:sz w:val="28"/>
          <w:szCs w:val="28"/>
        </w:rPr>
        <w:t>В</w:t>
      </w:r>
      <w:r w:rsidR="0053589E" w:rsidRPr="00BC754F">
        <w:rPr>
          <w:sz w:val="28"/>
          <w:szCs w:val="28"/>
        </w:rPr>
        <w:t xml:space="preserve"> «</w:t>
      </w:r>
      <w:r w:rsidR="00A66E41" w:rsidRPr="00BC754F">
        <w:rPr>
          <w:sz w:val="28"/>
          <w:szCs w:val="28"/>
        </w:rPr>
        <w:t>Д</w:t>
      </w:r>
      <w:r w:rsidR="0053589E" w:rsidRPr="00BC754F">
        <w:rPr>
          <w:sz w:val="28"/>
          <w:szCs w:val="28"/>
        </w:rPr>
        <w:t xml:space="preserve">обыча полезных ископаемых» составил </w:t>
      </w:r>
      <w:r w:rsidR="005D442D" w:rsidRPr="00BC754F">
        <w:rPr>
          <w:sz w:val="28"/>
          <w:szCs w:val="28"/>
        </w:rPr>
        <w:t>9</w:t>
      </w:r>
      <w:r w:rsidR="00BC754F" w:rsidRPr="00BC754F">
        <w:rPr>
          <w:sz w:val="28"/>
          <w:szCs w:val="28"/>
        </w:rPr>
        <w:t>6,</w:t>
      </w:r>
      <w:r w:rsidR="005D442D" w:rsidRPr="00BC754F">
        <w:rPr>
          <w:sz w:val="28"/>
          <w:szCs w:val="28"/>
        </w:rPr>
        <w:t>8</w:t>
      </w:r>
      <w:r w:rsidR="0053589E" w:rsidRPr="00BC754F">
        <w:rPr>
          <w:sz w:val="28"/>
          <w:szCs w:val="28"/>
        </w:rPr>
        <w:t>%.</w:t>
      </w:r>
    </w:p>
    <w:p w:rsidR="002723A9" w:rsidRPr="00BC754F" w:rsidRDefault="00931162" w:rsidP="002723A9">
      <w:pPr>
        <w:ind w:firstLine="567"/>
        <w:jc w:val="both"/>
        <w:rPr>
          <w:sz w:val="28"/>
          <w:szCs w:val="28"/>
        </w:rPr>
      </w:pPr>
      <w:r w:rsidRPr="00BC754F">
        <w:rPr>
          <w:sz w:val="28"/>
          <w:szCs w:val="28"/>
        </w:rPr>
        <w:t xml:space="preserve">Индекс </w:t>
      </w:r>
      <w:r w:rsidR="0053589E" w:rsidRPr="00BC754F">
        <w:rPr>
          <w:sz w:val="28"/>
          <w:szCs w:val="28"/>
        </w:rPr>
        <w:t xml:space="preserve">промышленного производства по разделу </w:t>
      </w:r>
      <w:r w:rsidR="00AC4F50" w:rsidRPr="00BC754F">
        <w:rPr>
          <w:sz w:val="28"/>
          <w:szCs w:val="28"/>
        </w:rPr>
        <w:t>С</w:t>
      </w:r>
      <w:r w:rsidR="0053589E" w:rsidRPr="00BC754F">
        <w:rPr>
          <w:sz w:val="28"/>
          <w:szCs w:val="28"/>
        </w:rPr>
        <w:t xml:space="preserve"> «Обрабатывающие производства» составил </w:t>
      </w:r>
      <w:r w:rsidR="00BC754F" w:rsidRPr="00BC754F">
        <w:rPr>
          <w:sz w:val="28"/>
          <w:szCs w:val="28"/>
        </w:rPr>
        <w:t>96,5</w:t>
      </w:r>
      <w:r w:rsidR="0053589E" w:rsidRPr="00BC754F">
        <w:rPr>
          <w:sz w:val="28"/>
          <w:szCs w:val="28"/>
        </w:rPr>
        <w:t>%</w:t>
      </w:r>
      <w:r w:rsidR="00A66E41" w:rsidRPr="00BC754F">
        <w:rPr>
          <w:sz w:val="28"/>
          <w:szCs w:val="28"/>
        </w:rPr>
        <w:t>.</w:t>
      </w:r>
      <w:r w:rsidR="002723A9" w:rsidRPr="00BC754F">
        <w:rPr>
          <w:sz w:val="28"/>
          <w:szCs w:val="28"/>
        </w:rPr>
        <w:t xml:space="preserve"> </w:t>
      </w:r>
    </w:p>
    <w:p w:rsidR="00BC754F" w:rsidRPr="00C223C9" w:rsidRDefault="00BC754F" w:rsidP="00A34F79">
      <w:pPr>
        <w:tabs>
          <w:tab w:val="left" w:pos="630"/>
        </w:tabs>
        <w:spacing w:before="240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C223C9">
        <w:rPr>
          <w:color w:val="000000" w:themeColor="text1"/>
          <w:sz w:val="28"/>
          <w:szCs w:val="28"/>
        </w:rPr>
        <w:t xml:space="preserve">Индекс фактического объема розничного товарооборота (во всех каналах реализации) составил </w:t>
      </w:r>
      <w:r>
        <w:rPr>
          <w:color w:val="000000" w:themeColor="text1"/>
          <w:sz w:val="28"/>
          <w:szCs w:val="28"/>
        </w:rPr>
        <w:t>91,9</w:t>
      </w:r>
      <w:r w:rsidRPr="00C223C9">
        <w:rPr>
          <w:color w:val="000000" w:themeColor="text1"/>
          <w:sz w:val="28"/>
          <w:szCs w:val="28"/>
        </w:rPr>
        <w:t>%.</w:t>
      </w:r>
    </w:p>
    <w:p w:rsidR="00BC754F" w:rsidRDefault="00BC754F" w:rsidP="002723A9">
      <w:pPr>
        <w:ind w:firstLine="567"/>
        <w:jc w:val="both"/>
        <w:rPr>
          <w:sz w:val="28"/>
          <w:szCs w:val="28"/>
        </w:rPr>
      </w:pPr>
    </w:p>
    <w:p w:rsidR="005D442D" w:rsidRPr="00A01931" w:rsidRDefault="005D442D" w:rsidP="002723A9">
      <w:pPr>
        <w:ind w:firstLine="567"/>
        <w:jc w:val="both"/>
        <w:rPr>
          <w:sz w:val="28"/>
          <w:szCs w:val="28"/>
        </w:rPr>
      </w:pPr>
    </w:p>
    <w:p w:rsidR="002E0633" w:rsidRPr="00A01931" w:rsidRDefault="002E0633" w:rsidP="00402ECB">
      <w:pPr>
        <w:ind w:firstLine="567"/>
        <w:jc w:val="center"/>
        <w:rPr>
          <w:b/>
          <w:sz w:val="28"/>
          <w:szCs w:val="28"/>
        </w:rPr>
      </w:pPr>
    </w:p>
    <w:p w:rsidR="004A71C9" w:rsidRPr="00A01931" w:rsidRDefault="00E85167" w:rsidP="00402ECB">
      <w:pPr>
        <w:ind w:firstLine="567"/>
        <w:jc w:val="center"/>
        <w:rPr>
          <w:b/>
          <w:sz w:val="28"/>
          <w:szCs w:val="28"/>
        </w:rPr>
      </w:pPr>
      <w:r w:rsidRPr="00A01931">
        <w:rPr>
          <w:b/>
          <w:sz w:val="28"/>
          <w:szCs w:val="28"/>
        </w:rPr>
        <w:t>Подпрограмма  «Развитие обрабатывающих производств»</w:t>
      </w:r>
    </w:p>
    <w:p w:rsidR="008448D1" w:rsidRPr="00A01931" w:rsidRDefault="008448D1" w:rsidP="00A66E41">
      <w:pPr>
        <w:ind w:firstLine="567"/>
        <w:contextualSpacing/>
        <w:jc w:val="both"/>
        <w:rPr>
          <w:b/>
          <w:sz w:val="28"/>
          <w:szCs w:val="28"/>
        </w:rPr>
      </w:pPr>
    </w:p>
    <w:p w:rsidR="00570541" w:rsidRDefault="00004BED" w:rsidP="00A66E41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За</w:t>
      </w:r>
      <w:r w:rsidR="004E7392" w:rsidRPr="00A01931">
        <w:rPr>
          <w:sz w:val="28"/>
          <w:szCs w:val="28"/>
        </w:rPr>
        <w:t xml:space="preserve"> первое полугодие</w:t>
      </w:r>
      <w:r w:rsidRPr="00A01931">
        <w:rPr>
          <w:sz w:val="28"/>
          <w:szCs w:val="28"/>
        </w:rPr>
        <w:t xml:space="preserve"> 20</w:t>
      </w:r>
      <w:r w:rsidR="00BC754F">
        <w:rPr>
          <w:sz w:val="28"/>
          <w:szCs w:val="28"/>
        </w:rPr>
        <w:t>20</w:t>
      </w:r>
      <w:r w:rsidRPr="00A01931">
        <w:rPr>
          <w:sz w:val="28"/>
          <w:szCs w:val="28"/>
        </w:rPr>
        <w:t xml:space="preserve"> год</w:t>
      </w:r>
      <w:r w:rsidR="004E7392" w:rsidRPr="00A01931">
        <w:rPr>
          <w:sz w:val="28"/>
          <w:szCs w:val="28"/>
        </w:rPr>
        <w:t>а</w:t>
      </w:r>
      <w:r w:rsidRPr="00A01931">
        <w:rPr>
          <w:sz w:val="28"/>
          <w:szCs w:val="28"/>
        </w:rPr>
        <w:t xml:space="preserve"> </w:t>
      </w:r>
      <w:r w:rsidR="00931162" w:rsidRPr="00A01931">
        <w:rPr>
          <w:sz w:val="28"/>
          <w:szCs w:val="28"/>
        </w:rPr>
        <w:t>о</w:t>
      </w:r>
      <w:r w:rsidR="00323135" w:rsidRPr="00A01931">
        <w:rPr>
          <w:sz w:val="28"/>
          <w:szCs w:val="28"/>
        </w:rPr>
        <w:t xml:space="preserve">бъем отгруженных товаров собственного производства, выполненных работ  и услуг собственными силами по чистым видам деятельности составил </w:t>
      </w:r>
      <w:r w:rsidR="00BC754F">
        <w:rPr>
          <w:sz w:val="28"/>
          <w:szCs w:val="28"/>
        </w:rPr>
        <w:t>137,6</w:t>
      </w:r>
      <w:r w:rsidR="00323135" w:rsidRPr="00A01931">
        <w:rPr>
          <w:sz w:val="28"/>
          <w:szCs w:val="28"/>
        </w:rPr>
        <w:t xml:space="preserve"> млрд. рублей; темп роста к уровню  прошлого  года </w:t>
      </w:r>
      <w:r w:rsidR="00AC4F50" w:rsidRPr="00A01931">
        <w:rPr>
          <w:sz w:val="28"/>
          <w:szCs w:val="28"/>
        </w:rPr>
        <w:t>–</w:t>
      </w:r>
      <w:r w:rsidR="00931162" w:rsidRPr="00A01931">
        <w:rPr>
          <w:sz w:val="28"/>
          <w:szCs w:val="28"/>
        </w:rPr>
        <w:t xml:space="preserve"> </w:t>
      </w:r>
      <w:r w:rsidR="00BC754F">
        <w:rPr>
          <w:sz w:val="28"/>
          <w:szCs w:val="28"/>
        </w:rPr>
        <w:t>84,3</w:t>
      </w:r>
      <w:r w:rsidR="00323135" w:rsidRPr="00A01931">
        <w:rPr>
          <w:sz w:val="28"/>
          <w:szCs w:val="28"/>
        </w:rPr>
        <w:t>%</w:t>
      </w:r>
      <w:r w:rsidR="00931162" w:rsidRPr="00A01931">
        <w:rPr>
          <w:sz w:val="28"/>
          <w:szCs w:val="28"/>
        </w:rPr>
        <w:t>.</w:t>
      </w:r>
      <w:r w:rsidR="0011416F" w:rsidRPr="00A01931">
        <w:rPr>
          <w:sz w:val="28"/>
          <w:szCs w:val="28"/>
        </w:rPr>
        <w:t xml:space="preserve"> </w:t>
      </w:r>
    </w:p>
    <w:p w:rsidR="00E54168" w:rsidRPr="00E54168" w:rsidRDefault="00E54168" w:rsidP="00E541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54168">
        <w:rPr>
          <w:sz w:val="28"/>
          <w:szCs w:val="28"/>
        </w:rPr>
        <w:t>а январь-июнь 2020 года наблюдается рост в производстве прочей неметаллической минеральной продукции на 31,5%, легкой промышленности на 39,7%, химической промышленности на 12,2%, лесопромышленном комплексе на 4,1%; снижение наблюдается в машиностроительной отрасли на 30,1% и металлургическом производстве на 12,1%.</w:t>
      </w:r>
    </w:p>
    <w:p w:rsidR="00E54168" w:rsidRPr="00E54168" w:rsidRDefault="00E54168" w:rsidP="00E54168">
      <w:pPr>
        <w:ind w:firstLine="567"/>
        <w:jc w:val="both"/>
        <w:rPr>
          <w:sz w:val="28"/>
          <w:szCs w:val="28"/>
        </w:rPr>
      </w:pPr>
      <w:r w:rsidRPr="00E54168">
        <w:rPr>
          <w:sz w:val="28"/>
          <w:szCs w:val="28"/>
        </w:rPr>
        <w:t xml:space="preserve">В обрабатывающих производствах  в связи со сложившейся ситуацией распространения коронавируса (COVID-2019) за отчетный период снижение объемов промышленного производства наблюдается – в производстве прочих транспортных средств и оборудования (ИПП – 53%); в производстве автотранспортных средств, прицепов и полуприцепов (ИПП – 63,6%); в обработке древесины и производстве изделий  из дерева и пробки, кроме мебели, производство изделий из соломки и материалов для плетения (ИПП – 96,8%); в производстве резиновых и пластмассовых изделий (ИПП – 94,5%); в среднем снижение на 18% имеют предприятия в производстве одежды, в производстве кожи и изделий из кожи, в производстве мебели, в производстве бумаги и бумажных изделий, в производстве химических веществ и химических продуктов, в </w:t>
      </w:r>
      <w:r w:rsidRPr="00E54168">
        <w:rPr>
          <w:sz w:val="28"/>
          <w:szCs w:val="28"/>
        </w:rPr>
        <w:lastRenderedPageBreak/>
        <w:t>производстве электрического оборудования, в производстве прочих готовых изделий, а также предприятия, осуществляющие ремонт и монтаж машин и оборудования.</w:t>
      </w:r>
    </w:p>
    <w:p w:rsidR="00E54168" w:rsidRPr="00E54168" w:rsidRDefault="00E54168" w:rsidP="00E54168">
      <w:pPr>
        <w:ind w:firstLine="567"/>
        <w:jc w:val="both"/>
        <w:rPr>
          <w:sz w:val="28"/>
          <w:szCs w:val="28"/>
        </w:rPr>
      </w:pPr>
      <w:r w:rsidRPr="00E54168">
        <w:rPr>
          <w:sz w:val="28"/>
          <w:szCs w:val="28"/>
        </w:rPr>
        <w:t>Основными причинами снижения являются: снижение покупательской способности, закрытие границ и как следствие невозможность экспортных отгрузок промышленных товаров, перебои в поставках импортных комплектующих, снижение ГОЗ.</w:t>
      </w:r>
    </w:p>
    <w:p w:rsidR="00E54168" w:rsidRPr="00E54168" w:rsidRDefault="002579D6" w:rsidP="00E541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54168" w:rsidRPr="00E54168">
        <w:rPr>
          <w:sz w:val="28"/>
          <w:szCs w:val="28"/>
        </w:rPr>
        <w:t>а январь-июнь 2020 года наблюдается падение в машиностроительной отрасли на 30,1%, металлургическом производстве на 12,1%.</w:t>
      </w:r>
    </w:p>
    <w:p w:rsidR="00E54168" w:rsidRPr="00E54168" w:rsidRDefault="00E54168" w:rsidP="00E54168">
      <w:pPr>
        <w:ind w:firstLine="567"/>
        <w:jc w:val="both"/>
        <w:rPr>
          <w:sz w:val="28"/>
          <w:szCs w:val="28"/>
        </w:rPr>
      </w:pPr>
      <w:r w:rsidRPr="00E54168">
        <w:rPr>
          <w:sz w:val="28"/>
          <w:szCs w:val="28"/>
        </w:rPr>
        <w:t>Объем отгрузки машиностроительного комплекса уменьшился на 30,1% главным образом за счет уменьшения объемов отгрузки на 84,2% в производстве автотранспортных средств. На уменьшение объемов отгрузки в производстве автотранспортных средств оказали влияние два фактора – это снижение темпов роста отгрузки ООО «ЛАДА Ижевск» на 88% (предприятие с 1 января 2020 года перешло на сборку автомобилей по давальческой схеме в части крупных комплектующих, поэтому из стоимости работ исключены комплектующ</w:t>
      </w:r>
      <w:r>
        <w:rPr>
          <w:sz w:val="28"/>
          <w:szCs w:val="28"/>
        </w:rPr>
        <w:t xml:space="preserve">ие, являющиеся собственностью </w:t>
      </w:r>
      <w:r w:rsidRPr="00E54168">
        <w:rPr>
          <w:sz w:val="28"/>
          <w:szCs w:val="28"/>
        </w:rPr>
        <w:t xml:space="preserve">АО «Автоваз»), а также снижение покупательской способности в связи со сложившейся ситуацией с распространением коронавируса (COVID-2019). </w:t>
      </w:r>
    </w:p>
    <w:p w:rsidR="00E54168" w:rsidRDefault="00E54168" w:rsidP="00E54168">
      <w:pPr>
        <w:ind w:firstLine="567"/>
        <w:jc w:val="both"/>
        <w:rPr>
          <w:sz w:val="28"/>
          <w:szCs w:val="28"/>
        </w:rPr>
      </w:pPr>
      <w:r w:rsidRPr="00E54168">
        <w:rPr>
          <w:sz w:val="28"/>
          <w:szCs w:val="28"/>
        </w:rPr>
        <w:t>Объем отгрузки в производстве готовых металлических изделий занимает 45% удельного веса в объеме отгрузки машиностроительного комплекса, и в связи со сложившейся ситуацией с распространением коронавируса (COVID-2019) снижение за январь-июнь 2020 года составляет 11,6%. На снижение оказали влияние основные крупные предприятия в данной отрасли.</w:t>
      </w:r>
    </w:p>
    <w:p w:rsidR="0013777A" w:rsidRPr="00275B73" w:rsidRDefault="0013777A" w:rsidP="0077133E">
      <w:pPr>
        <w:ind w:firstLine="567"/>
        <w:jc w:val="both"/>
        <w:rPr>
          <w:sz w:val="28"/>
          <w:szCs w:val="28"/>
        </w:rPr>
      </w:pPr>
      <w:r w:rsidRPr="00275B73">
        <w:rPr>
          <w:sz w:val="28"/>
          <w:szCs w:val="28"/>
        </w:rPr>
        <w:t>Темп роста среднемесячной заработной платы предприятий обрабатываю</w:t>
      </w:r>
      <w:r w:rsidR="00063E10" w:rsidRPr="00275B73">
        <w:rPr>
          <w:sz w:val="28"/>
          <w:szCs w:val="28"/>
        </w:rPr>
        <w:t>щи</w:t>
      </w:r>
      <w:r w:rsidRPr="00275B73">
        <w:rPr>
          <w:sz w:val="28"/>
          <w:szCs w:val="28"/>
        </w:rPr>
        <w:t xml:space="preserve">х производств составил </w:t>
      </w:r>
      <w:r w:rsidR="00275B73">
        <w:rPr>
          <w:sz w:val="28"/>
          <w:szCs w:val="28"/>
        </w:rPr>
        <w:t>100</w:t>
      </w:r>
      <w:r w:rsidR="00063E10" w:rsidRPr="00275B73">
        <w:rPr>
          <w:sz w:val="28"/>
          <w:szCs w:val="28"/>
        </w:rPr>
        <w:t>,</w:t>
      </w:r>
      <w:r w:rsidR="00275B73">
        <w:rPr>
          <w:sz w:val="28"/>
          <w:szCs w:val="28"/>
        </w:rPr>
        <w:t>6</w:t>
      </w:r>
      <w:r w:rsidRPr="00275B73">
        <w:rPr>
          <w:sz w:val="28"/>
          <w:szCs w:val="28"/>
        </w:rPr>
        <w:t>%.</w:t>
      </w:r>
    </w:p>
    <w:p w:rsidR="00E65562" w:rsidRPr="00275B73" w:rsidRDefault="00BC1A5E" w:rsidP="003E4656">
      <w:pPr>
        <w:ind w:firstLine="567"/>
        <w:jc w:val="both"/>
        <w:rPr>
          <w:sz w:val="28"/>
          <w:szCs w:val="28"/>
        </w:rPr>
      </w:pPr>
      <w:r w:rsidRPr="00275B73">
        <w:rPr>
          <w:sz w:val="28"/>
          <w:szCs w:val="28"/>
        </w:rPr>
        <w:t xml:space="preserve">Темп </w:t>
      </w:r>
      <w:r w:rsidR="006D6916" w:rsidRPr="00275B73">
        <w:rPr>
          <w:sz w:val="28"/>
          <w:szCs w:val="28"/>
        </w:rPr>
        <w:t>роста производительности труда</w:t>
      </w:r>
      <w:r w:rsidR="00E65562" w:rsidRPr="00275B73">
        <w:rPr>
          <w:sz w:val="28"/>
          <w:szCs w:val="28"/>
        </w:rPr>
        <w:t xml:space="preserve"> </w:t>
      </w:r>
      <w:r w:rsidR="000F6410" w:rsidRPr="00275B73">
        <w:rPr>
          <w:sz w:val="28"/>
          <w:szCs w:val="28"/>
        </w:rPr>
        <w:t>на предприятиях обрабатывающей отрасли</w:t>
      </w:r>
      <w:r w:rsidR="009A3493" w:rsidRPr="00275B73">
        <w:rPr>
          <w:sz w:val="28"/>
          <w:szCs w:val="28"/>
        </w:rPr>
        <w:t xml:space="preserve"> </w:t>
      </w:r>
      <w:r w:rsidR="00E65562" w:rsidRPr="00275B73">
        <w:rPr>
          <w:sz w:val="28"/>
          <w:szCs w:val="28"/>
        </w:rPr>
        <w:t xml:space="preserve">составил </w:t>
      </w:r>
      <w:r w:rsidR="00275B73">
        <w:rPr>
          <w:sz w:val="28"/>
          <w:szCs w:val="28"/>
        </w:rPr>
        <w:t>83</w:t>
      </w:r>
      <w:r w:rsidR="00E65562" w:rsidRPr="00275B73">
        <w:rPr>
          <w:sz w:val="28"/>
          <w:szCs w:val="28"/>
        </w:rPr>
        <w:t>%</w:t>
      </w:r>
      <w:r w:rsidR="003E4656" w:rsidRPr="00275B73">
        <w:rPr>
          <w:sz w:val="28"/>
          <w:szCs w:val="28"/>
        </w:rPr>
        <w:t>.</w:t>
      </w:r>
    </w:p>
    <w:p w:rsidR="002A395A" w:rsidRPr="00A01931" w:rsidRDefault="008E3EBC" w:rsidP="00A66E41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Основным мероприятием реализации подпрограммы является создание условий для увеличения выпуска продукции обрабатывающих производств, повышения качества и конкурентоспособности. </w:t>
      </w:r>
    </w:p>
    <w:p w:rsidR="0051627A" w:rsidRPr="00A01931" w:rsidRDefault="003E4656" w:rsidP="0051627A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Планируемая сумма государственной поддержки из бюджета Удмурткой Республики на 20</w:t>
      </w:r>
      <w:r w:rsidR="00275B73">
        <w:rPr>
          <w:sz w:val="28"/>
          <w:szCs w:val="28"/>
        </w:rPr>
        <w:t>20</w:t>
      </w:r>
      <w:r w:rsidRPr="00A01931">
        <w:rPr>
          <w:sz w:val="28"/>
          <w:szCs w:val="28"/>
        </w:rPr>
        <w:t xml:space="preserve"> год </w:t>
      </w:r>
      <w:r w:rsidR="008E3EBC" w:rsidRPr="00A01931">
        <w:rPr>
          <w:sz w:val="28"/>
          <w:szCs w:val="28"/>
        </w:rPr>
        <w:t xml:space="preserve">на данное мероприятие </w:t>
      </w:r>
      <w:r w:rsidR="009A3493" w:rsidRPr="00A01931">
        <w:rPr>
          <w:sz w:val="28"/>
          <w:szCs w:val="28"/>
        </w:rPr>
        <w:t xml:space="preserve">составляет </w:t>
      </w:r>
      <w:r w:rsidR="00275B73">
        <w:rPr>
          <w:sz w:val="28"/>
          <w:szCs w:val="28"/>
        </w:rPr>
        <w:t>321,0</w:t>
      </w:r>
      <w:r w:rsidRPr="00A01931">
        <w:rPr>
          <w:sz w:val="28"/>
          <w:szCs w:val="28"/>
        </w:rPr>
        <w:t xml:space="preserve"> </w:t>
      </w:r>
      <w:r w:rsidR="00BB68CA" w:rsidRPr="00A01931">
        <w:rPr>
          <w:sz w:val="28"/>
          <w:szCs w:val="28"/>
        </w:rPr>
        <w:t>млн</w:t>
      </w:r>
      <w:r w:rsidRPr="00A01931">
        <w:rPr>
          <w:sz w:val="28"/>
          <w:szCs w:val="28"/>
        </w:rPr>
        <w:t>. рублей</w:t>
      </w:r>
      <w:r w:rsidR="008E3EBC" w:rsidRPr="00A01931">
        <w:rPr>
          <w:sz w:val="28"/>
          <w:szCs w:val="28"/>
        </w:rPr>
        <w:t>.</w:t>
      </w:r>
      <w:r w:rsidRPr="00A01931">
        <w:rPr>
          <w:sz w:val="28"/>
          <w:szCs w:val="28"/>
        </w:rPr>
        <w:t xml:space="preserve"> </w:t>
      </w:r>
    </w:p>
    <w:p w:rsidR="00C438C0" w:rsidRDefault="00C438C0" w:rsidP="00063E10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В 20</w:t>
      </w:r>
      <w:r w:rsidR="00275B73">
        <w:rPr>
          <w:sz w:val="28"/>
          <w:szCs w:val="28"/>
        </w:rPr>
        <w:t>20</w:t>
      </w:r>
      <w:r w:rsidRPr="00A01931">
        <w:rPr>
          <w:sz w:val="28"/>
          <w:szCs w:val="28"/>
        </w:rPr>
        <w:t xml:space="preserve"> год</w:t>
      </w:r>
      <w:r w:rsidR="00063E10">
        <w:rPr>
          <w:sz w:val="28"/>
          <w:szCs w:val="28"/>
        </w:rPr>
        <w:t>у</w:t>
      </w:r>
      <w:r w:rsidRPr="00A01931">
        <w:rPr>
          <w:sz w:val="28"/>
          <w:szCs w:val="28"/>
        </w:rPr>
        <w:t xml:space="preserve"> в рамках подпрограммы «Развитие обрабатывающих производств» государственной программы</w:t>
      </w:r>
      <w:r w:rsidR="00B46D9E">
        <w:rPr>
          <w:sz w:val="28"/>
          <w:szCs w:val="28"/>
        </w:rPr>
        <w:t xml:space="preserve"> предусмотрены бюджетные средства</w:t>
      </w:r>
      <w:r w:rsidR="00063E10">
        <w:rPr>
          <w:sz w:val="28"/>
          <w:szCs w:val="28"/>
        </w:rPr>
        <w:t>:</w:t>
      </w:r>
    </w:p>
    <w:p w:rsidR="00275B73" w:rsidRDefault="00275B73" w:rsidP="0051627A">
      <w:pPr>
        <w:ind w:firstLine="567"/>
        <w:jc w:val="both"/>
        <w:rPr>
          <w:sz w:val="28"/>
          <w:szCs w:val="28"/>
        </w:rPr>
      </w:pPr>
      <w:r w:rsidRPr="00C223C9">
        <w:rPr>
          <w:sz w:val="28"/>
          <w:szCs w:val="28"/>
        </w:rPr>
        <w:t>- на субсидирование части затрат на участие в выставках выделены средства в су</w:t>
      </w:r>
      <w:r>
        <w:rPr>
          <w:sz w:val="28"/>
          <w:szCs w:val="28"/>
        </w:rPr>
        <w:t>мме 1,0 млн. рублей;</w:t>
      </w:r>
    </w:p>
    <w:p w:rsidR="00C438C0" w:rsidRDefault="00C438C0" w:rsidP="0051627A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- на развитие и обеспечение деятельности регионального фонда развитие промышленности</w:t>
      </w:r>
      <w:r w:rsidR="00063E10">
        <w:rPr>
          <w:sz w:val="28"/>
          <w:szCs w:val="28"/>
        </w:rPr>
        <w:t xml:space="preserve"> – </w:t>
      </w:r>
      <w:r w:rsidR="00275B73">
        <w:rPr>
          <w:sz w:val="28"/>
          <w:szCs w:val="28"/>
        </w:rPr>
        <w:t>320,0</w:t>
      </w:r>
      <w:r w:rsidR="00063E10">
        <w:rPr>
          <w:sz w:val="28"/>
          <w:szCs w:val="28"/>
        </w:rPr>
        <w:t xml:space="preserve"> млн. рублей</w:t>
      </w:r>
      <w:r w:rsidRPr="00A01931">
        <w:rPr>
          <w:sz w:val="28"/>
          <w:szCs w:val="28"/>
        </w:rPr>
        <w:t>.</w:t>
      </w:r>
    </w:p>
    <w:p w:rsidR="006D1C34" w:rsidRDefault="006D1C34" w:rsidP="005162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перечислены </w:t>
      </w:r>
      <w:r w:rsidRPr="00546F9F">
        <w:rPr>
          <w:sz w:val="28"/>
          <w:szCs w:val="28"/>
        </w:rPr>
        <w:t xml:space="preserve">в размере </w:t>
      </w:r>
      <w:r w:rsidR="00546F9F" w:rsidRPr="00546F9F">
        <w:rPr>
          <w:sz w:val="28"/>
          <w:szCs w:val="28"/>
        </w:rPr>
        <w:t>3</w:t>
      </w:r>
      <w:r w:rsidRPr="00546F9F">
        <w:rPr>
          <w:sz w:val="28"/>
          <w:szCs w:val="28"/>
        </w:rPr>
        <w:t>00,0 млн. рублей</w:t>
      </w:r>
      <w:r>
        <w:rPr>
          <w:sz w:val="28"/>
          <w:szCs w:val="28"/>
        </w:rPr>
        <w:t xml:space="preserve"> </w:t>
      </w:r>
      <w:r w:rsidR="00546F9F">
        <w:rPr>
          <w:sz w:val="28"/>
          <w:szCs w:val="28"/>
        </w:rPr>
        <w:t xml:space="preserve">в рамках </w:t>
      </w:r>
      <w:r w:rsidR="0030574F" w:rsidRPr="0030574F">
        <w:rPr>
          <w:sz w:val="28"/>
          <w:szCs w:val="28"/>
        </w:rPr>
        <w:t>поддержки субъектов малого и среднего предпринимательства</w:t>
      </w:r>
      <w:r w:rsidR="0030574F">
        <w:rPr>
          <w:sz w:val="28"/>
          <w:szCs w:val="28"/>
        </w:rPr>
        <w:t xml:space="preserve">, осуществляемой в </w:t>
      </w:r>
      <w:r w:rsidR="0030574F" w:rsidRPr="0030574F">
        <w:rPr>
          <w:sz w:val="28"/>
          <w:szCs w:val="28"/>
        </w:rPr>
        <w:t xml:space="preserve">Удмуртской Республике в период сложной эпидемиологической ситуации в связи с угрозой распространения новой коронавирусной инфекции (COVID-19) </w:t>
      </w:r>
      <w:r w:rsidR="0030574F">
        <w:rPr>
          <w:sz w:val="28"/>
          <w:szCs w:val="28"/>
        </w:rPr>
        <w:t>в соответствии с</w:t>
      </w:r>
      <w:r w:rsidR="0030574F" w:rsidRPr="0030574F">
        <w:rPr>
          <w:sz w:val="28"/>
          <w:szCs w:val="28"/>
        </w:rPr>
        <w:t xml:space="preserve"> Переч</w:t>
      </w:r>
      <w:r w:rsidR="0030574F">
        <w:rPr>
          <w:sz w:val="28"/>
          <w:szCs w:val="28"/>
        </w:rPr>
        <w:t>нем</w:t>
      </w:r>
      <w:r w:rsidR="0030574F" w:rsidRPr="0030574F">
        <w:rPr>
          <w:sz w:val="28"/>
          <w:szCs w:val="28"/>
        </w:rPr>
        <w:t xml:space="preserve"> первоочередных мер поддержки субъектов малого и среднего предпринимательства в Удмуртской Республике, оказавшихся в зоне риска в связи с угрозой распространения новой коронавирусной инфекции (COVID-19)</w:t>
      </w:r>
      <w:r w:rsidR="0030574F">
        <w:rPr>
          <w:sz w:val="28"/>
          <w:szCs w:val="28"/>
        </w:rPr>
        <w:t xml:space="preserve">, </w:t>
      </w:r>
      <w:r w:rsidR="0030574F">
        <w:rPr>
          <w:sz w:val="28"/>
          <w:szCs w:val="28"/>
        </w:rPr>
        <w:lastRenderedPageBreak/>
        <w:t xml:space="preserve">утвержденным  </w:t>
      </w:r>
      <w:r w:rsidR="0030574F" w:rsidRPr="0030574F">
        <w:rPr>
          <w:sz w:val="28"/>
          <w:szCs w:val="28"/>
        </w:rPr>
        <w:t xml:space="preserve">распоряжением Главы Удмуртской Республики от 28.03.2020 </w:t>
      </w:r>
      <w:r w:rsidR="0030574F">
        <w:rPr>
          <w:sz w:val="28"/>
          <w:szCs w:val="28"/>
        </w:rPr>
        <w:t xml:space="preserve">              </w:t>
      </w:r>
      <w:r w:rsidR="0030574F" w:rsidRPr="0030574F">
        <w:rPr>
          <w:sz w:val="28"/>
          <w:szCs w:val="28"/>
        </w:rPr>
        <w:t>№</w:t>
      </w:r>
      <w:r w:rsidR="0030574F">
        <w:rPr>
          <w:sz w:val="28"/>
          <w:szCs w:val="28"/>
        </w:rPr>
        <w:t xml:space="preserve"> </w:t>
      </w:r>
      <w:r w:rsidR="0030574F" w:rsidRPr="0030574F">
        <w:rPr>
          <w:sz w:val="28"/>
          <w:szCs w:val="28"/>
        </w:rPr>
        <w:t>52-РГ</w:t>
      </w:r>
      <w:r w:rsidR="0030574F">
        <w:rPr>
          <w:sz w:val="28"/>
          <w:szCs w:val="28"/>
        </w:rPr>
        <w:t>,</w:t>
      </w:r>
      <w:r w:rsidR="0030574F" w:rsidRPr="0030574F">
        <w:rPr>
          <w:sz w:val="28"/>
          <w:szCs w:val="28"/>
        </w:rPr>
        <w:t xml:space="preserve"> </w:t>
      </w:r>
      <w:r w:rsidR="00546F9F">
        <w:rPr>
          <w:sz w:val="28"/>
          <w:szCs w:val="28"/>
        </w:rPr>
        <w:t xml:space="preserve">для предоставления льготных займов промышленным предприятиям по программам </w:t>
      </w:r>
      <w:r w:rsidR="00546F9F" w:rsidRPr="00546F9F">
        <w:rPr>
          <w:sz w:val="28"/>
          <w:szCs w:val="28"/>
          <w:lang w:eastAsia="en-US"/>
        </w:rPr>
        <w:t>«Противодействие эпидемическим заболеваниям»</w:t>
      </w:r>
      <w:r w:rsidR="00546F9F">
        <w:rPr>
          <w:sz w:val="28"/>
          <w:szCs w:val="28"/>
          <w:lang w:eastAsia="en-US"/>
        </w:rPr>
        <w:t xml:space="preserve"> и «Региональные проекты развития»</w:t>
      </w:r>
      <w:r>
        <w:rPr>
          <w:sz w:val="28"/>
          <w:szCs w:val="28"/>
        </w:rPr>
        <w:t>.</w:t>
      </w:r>
    </w:p>
    <w:p w:rsidR="006D1C34" w:rsidRDefault="006D1C34" w:rsidP="005162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 полугодии 2020 </w:t>
      </w:r>
      <w:r w:rsidR="002C3105">
        <w:rPr>
          <w:sz w:val="28"/>
          <w:szCs w:val="28"/>
        </w:rPr>
        <w:t>года</w:t>
      </w:r>
      <w:r>
        <w:rPr>
          <w:sz w:val="28"/>
          <w:szCs w:val="28"/>
        </w:rPr>
        <w:t xml:space="preserve"> средства </w:t>
      </w:r>
      <w:r w:rsidR="00E10E17">
        <w:rPr>
          <w:sz w:val="28"/>
          <w:szCs w:val="28"/>
        </w:rPr>
        <w:t>перечислены</w:t>
      </w:r>
      <w:r w:rsidRPr="00C223C9">
        <w:rPr>
          <w:sz w:val="28"/>
          <w:szCs w:val="28"/>
        </w:rPr>
        <w:t xml:space="preserve"> </w:t>
      </w:r>
      <w:r w:rsidR="002C3105">
        <w:rPr>
          <w:sz w:val="28"/>
          <w:szCs w:val="28"/>
        </w:rPr>
        <w:t xml:space="preserve">в размере </w:t>
      </w:r>
      <w:r>
        <w:rPr>
          <w:sz w:val="28"/>
          <w:szCs w:val="28"/>
        </w:rPr>
        <w:t>16,5</w:t>
      </w:r>
      <w:r w:rsidRPr="00C223C9">
        <w:rPr>
          <w:sz w:val="28"/>
          <w:szCs w:val="28"/>
        </w:rPr>
        <w:t xml:space="preserve"> млн. рублей (</w:t>
      </w:r>
      <w:r w:rsidRPr="006D1C34">
        <w:rPr>
          <w:sz w:val="28"/>
          <w:szCs w:val="28"/>
        </w:rPr>
        <w:t>ООО «Производственно-коммерческая фирма «Фанат»</w:t>
      </w:r>
      <w:r>
        <w:rPr>
          <w:sz w:val="28"/>
          <w:szCs w:val="28"/>
        </w:rPr>
        <w:t xml:space="preserve"> инвестиционный проект «</w:t>
      </w:r>
      <w:r w:rsidRPr="006D1C34">
        <w:rPr>
          <w:sz w:val="28"/>
          <w:szCs w:val="28"/>
        </w:rPr>
        <w:t>Модернизация производства спортивной одежды»</w:t>
      </w:r>
      <w:r>
        <w:rPr>
          <w:sz w:val="28"/>
          <w:szCs w:val="28"/>
        </w:rPr>
        <w:t xml:space="preserve">; </w:t>
      </w:r>
      <w:r w:rsidRPr="006D1C34">
        <w:rPr>
          <w:sz w:val="28"/>
          <w:szCs w:val="28"/>
        </w:rPr>
        <w:t>ООО «Производственная база «Август»</w:t>
      </w:r>
      <w:r>
        <w:rPr>
          <w:sz w:val="28"/>
          <w:szCs w:val="28"/>
        </w:rPr>
        <w:t xml:space="preserve"> инвестиционный проект «</w:t>
      </w:r>
      <w:r w:rsidRPr="006D1C34">
        <w:rPr>
          <w:sz w:val="28"/>
          <w:szCs w:val="28"/>
        </w:rPr>
        <w:t>«Модернизации производства переработки листового стекла»</w:t>
      </w:r>
      <w:r>
        <w:rPr>
          <w:sz w:val="28"/>
          <w:szCs w:val="28"/>
        </w:rPr>
        <w:t xml:space="preserve">; </w:t>
      </w:r>
      <w:r w:rsidRPr="006D1C34">
        <w:rPr>
          <w:sz w:val="28"/>
          <w:szCs w:val="28"/>
        </w:rPr>
        <w:t>ООО «Уралмехкомплект»</w:t>
      </w:r>
      <w:r>
        <w:rPr>
          <w:sz w:val="28"/>
          <w:szCs w:val="28"/>
        </w:rPr>
        <w:t xml:space="preserve"> инвестиционный проект «</w:t>
      </w:r>
      <w:r w:rsidR="00C96598" w:rsidRPr="00C96598">
        <w:rPr>
          <w:sz w:val="28"/>
          <w:szCs w:val="28"/>
        </w:rPr>
        <w:t>«Расширение производства импортозамещающих гражданских пистолетов»</w:t>
      </w:r>
      <w:r w:rsidR="00C96598">
        <w:rPr>
          <w:sz w:val="28"/>
          <w:szCs w:val="28"/>
        </w:rPr>
        <w:t>).</w:t>
      </w:r>
    </w:p>
    <w:p w:rsidR="00063E10" w:rsidRDefault="00063E10" w:rsidP="005162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создания условий для кадрового обеспечения промышленности Удмуртии Министерство принимает участие в разработке и формировании государственного задания образовательным организациям на подготовку, в том числе для обрабатывающей отрасли промышленности Удмуртской Республики. </w:t>
      </w:r>
    </w:p>
    <w:p w:rsidR="00063E10" w:rsidRPr="00C06FE7" w:rsidRDefault="00063E10" w:rsidP="0051627A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На постоянной основе Министерство извещает предприятия о проводимых конкурсах профмастерства. Принимает участие в организации ежегодно проводимо</w:t>
      </w:r>
      <w:r w:rsidR="00D050CA" w:rsidRPr="00C06FE7">
        <w:rPr>
          <w:sz w:val="28"/>
          <w:szCs w:val="28"/>
        </w:rPr>
        <w:t>го</w:t>
      </w:r>
      <w:r w:rsidRPr="00C06FE7">
        <w:rPr>
          <w:sz w:val="28"/>
          <w:szCs w:val="28"/>
        </w:rPr>
        <w:t xml:space="preserve"> Всероссийско</w:t>
      </w:r>
      <w:r w:rsidR="00D050CA" w:rsidRPr="00C06FE7">
        <w:rPr>
          <w:sz w:val="28"/>
          <w:szCs w:val="28"/>
        </w:rPr>
        <w:t>го</w:t>
      </w:r>
      <w:r w:rsidRPr="00C06FE7">
        <w:rPr>
          <w:sz w:val="28"/>
          <w:szCs w:val="28"/>
        </w:rPr>
        <w:t xml:space="preserve"> конкурс</w:t>
      </w:r>
      <w:r w:rsidR="00D050CA" w:rsidRPr="00C06FE7">
        <w:rPr>
          <w:sz w:val="28"/>
          <w:szCs w:val="28"/>
        </w:rPr>
        <w:t>а</w:t>
      </w:r>
      <w:r w:rsidRPr="00C06FE7">
        <w:rPr>
          <w:sz w:val="28"/>
          <w:szCs w:val="28"/>
        </w:rPr>
        <w:t xml:space="preserve"> профессионального мастерства «Лучший по профессии».</w:t>
      </w:r>
    </w:p>
    <w:p w:rsidR="00636409" w:rsidRPr="00C06FE7" w:rsidRDefault="00636409" w:rsidP="0051627A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Однако, в связи со сложившейся эпидемиологической ситуацией, в целях предупреждения распространения коронавирусной инфекции, мероприятия, которые были запланированы на первую половину 2020, были отменены или перенесены на более поздний срок.</w:t>
      </w:r>
    </w:p>
    <w:p w:rsidR="00C840D6" w:rsidRPr="00C06FE7" w:rsidRDefault="00C840D6" w:rsidP="00C840D6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С целью установления деловых контактов, организации совместных производств и торгово-закупочной деятельности Министерством проводится работа по развитию кооперации с крупными госкорпорациями. Организованы визиты на промышленные предприятия региона таких госкопораций и крупных промышленных компаний как ФГУП «РосРао, ГК «220 Вольт», ООО «Управляющая компания «Группа Газ», ООО «ЛУКОЙЛ-ПЕРМЬ».</w:t>
      </w:r>
    </w:p>
    <w:p w:rsidR="00C840D6" w:rsidRPr="00C06FE7" w:rsidRDefault="00C840D6" w:rsidP="00C840D6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В связи со сложившейся эпидемиологической ситуацией в мире межрегиональные мероприятия, направленные на кооперацию содействия узнаваемости, позиционированию и продвижению продукции и услуг хозяйствующих субъектов Удмуртской Республики на внешнем рынке перенесены на более поздний срок.</w:t>
      </w:r>
    </w:p>
    <w:p w:rsidR="0062563A" w:rsidRPr="00C06FE7" w:rsidRDefault="0062563A" w:rsidP="00F75F36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В рамках основных мероприятий по проведению совещаний, круглых столов принято участие в заседаниях Ассоциации легкой промышленности, Ассоциации «Развитие», Ассоциации промышленных предприятий по вопросам создания условий устойчивого роста промышленного производства и повышение реальных доходов работников предприятий, а также о продвижении продукции предприятий и расширении сотрудничества с различными структурами для выполнения заказов на поставку товаров.</w:t>
      </w:r>
    </w:p>
    <w:p w:rsidR="0062563A" w:rsidRPr="00C06FE7" w:rsidRDefault="0062563A" w:rsidP="00F75F36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Для повышения конкурентоспособности оказываются консультационные и информационные услуги предприятиям обрабатывающих производств Удмуртской Республики. Консультации проводятся по мере обращения в устной и письменной форме, а также через официальный сайт министерства.</w:t>
      </w:r>
    </w:p>
    <w:p w:rsidR="00063E10" w:rsidRPr="00C06FE7" w:rsidRDefault="001340B3" w:rsidP="001340B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Для повышения эффективности государственного управления ежемесячно  (оперативная информация о предприятиях, статистическая информация по ВЭД) и </w:t>
      </w:r>
      <w:r w:rsidRPr="00C06FE7">
        <w:rPr>
          <w:sz w:val="28"/>
          <w:szCs w:val="28"/>
        </w:rPr>
        <w:lastRenderedPageBreak/>
        <w:t>ежеквартально (отчетные данные) проводится мониторинг деятельности предприятий промышленности региона.</w:t>
      </w:r>
    </w:p>
    <w:p w:rsidR="00C840D6" w:rsidRPr="00C06FE7" w:rsidRDefault="00C840D6" w:rsidP="001340B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С целью развития промышленных предприятий республики, увеличения рынков сбыта и привлечения инвестиций, Министерством регулярно проводится работа по информированию предприятий о программах федерального фонда развития промышленности, условиях софинансирования. Министерством оказывается поддержка в получении финансовых ресурсов из федерального фонда развития промышленности на реализацию инвестиционных проектов, инициаторами которых являются промышленные предприятия республики по программам «Импортозамещение», «Проекты развития», «Комплектующие изделия». Подано 8 заявок на предоставление льготных займов на общую сумму 757 млн. рублей. </w:t>
      </w:r>
    </w:p>
    <w:p w:rsidR="00063E10" w:rsidRPr="00C06FE7" w:rsidRDefault="00063E10" w:rsidP="001340B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Министерством регулярно проводится работа по информированию предприятий о программах федерального фонда развития промышленности, условиях софинансирования.</w:t>
      </w:r>
    </w:p>
    <w:p w:rsidR="001340B3" w:rsidRPr="00C06FE7" w:rsidRDefault="00063E10" w:rsidP="001340B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На территории Удмуртской Республики осуществляют производственную деятельность 12 предприятий оборонно-промышленного комплекса. </w:t>
      </w:r>
    </w:p>
    <w:p w:rsidR="00063E10" w:rsidRPr="00C06FE7" w:rsidRDefault="00063E10" w:rsidP="001340B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Министерством ежеквартально проводится мониторинг по предприятиям ОПК по выполнению работ в рамках гособоронзаказа.</w:t>
      </w:r>
    </w:p>
    <w:p w:rsidR="00063E10" w:rsidRPr="00C06FE7" w:rsidRDefault="00063E10" w:rsidP="00063E10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По итогам 1 </w:t>
      </w:r>
      <w:r w:rsidR="00406923" w:rsidRPr="00C06FE7">
        <w:rPr>
          <w:sz w:val="28"/>
          <w:szCs w:val="28"/>
        </w:rPr>
        <w:t>полугодия</w:t>
      </w:r>
      <w:r w:rsidRPr="00C06FE7">
        <w:rPr>
          <w:sz w:val="28"/>
          <w:szCs w:val="28"/>
        </w:rPr>
        <w:t xml:space="preserve"> 2</w:t>
      </w:r>
      <w:r w:rsidR="0006274D" w:rsidRPr="00C06FE7">
        <w:rPr>
          <w:sz w:val="28"/>
          <w:szCs w:val="28"/>
        </w:rPr>
        <w:t>0</w:t>
      </w:r>
      <w:r w:rsidR="00C840D6" w:rsidRPr="00C06FE7">
        <w:rPr>
          <w:sz w:val="28"/>
          <w:szCs w:val="28"/>
        </w:rPr>
        <w:t>20</w:t>
      </w:r>
      <w:r w:rsidRPr="00C06FE7">
        <w:rPr>
          <w:sz w:val="28"/>
          <w:szCs w:val="28"/>
        </w:rPr>
        <w:t xml:space="preserve"> года </w:t>
      </w:r>
      <w:r w:rsidR="00C840D6" w:rsidRPr="00C06FE7">
        <w:rPr>
          <w:sz w:val="28"/>
          <w:szCs w:val="28"/>
        </w:rPr>
        <w:t xml:space="preserve">на долю предприятий ОПК приходится </w:t>
      </w:r>
      <w:r w:rsidR="00FF4648" w:rsidRPr="00C06FE7">
        <w:rPr>
          <w:sz w:val="28"/>
          <w:szCs w:val="28"/>
        </w:rPr>
        <w:t>31</w:t>
      </w:r>
      <w:r w:rsidR="00C840D6" w:rsidRPr="00C06FE7">
        <w:rPr>
          <w:sz w:val="28"/>
          <w:szCs w:val="28"/>
        </w:rPr>
        <w:t xml:space="preserve">% объема отгруженной промышленными предприятиями продукции и, несмотря на безусловный приоритет исполнения гособоронзаказа, в портфеле всех организаций ОПК присутствуют продукты гражданского либо двойного назначения. По итогам 1 </w:t>
      </w:r>
      <w:r w:rsidR="00406923" w:rsidRPr="00C06FE7">
        <w:rPr>
          <w:sz w:val="28"/>
          <w:szCs w:val="28"/>
        </w:rPr>
        <w:t>полугодия</w:t>
      </w:r>
      <w:r w:rsidR="00C840D6" w:rsidRPr="00C06FE7">
        <w:rPr>
          <w:sz w:val="28"/>
          <w:szCs w:val="28"/>
        </w:rPr>
        <w:t xml:space="preserve"> 2019 года доля гр</w:t>
      </w:r>
      <w:r w:rsidR="00E10E17" w:rsidRPr="00C06FE7">
        <w:rPr>
          <w:sz w:val="28"/>
          <w:szCs w:val="28"/>
        </w:rPr>
        <w:t>ажданской продукции в общем объе</w:t>
      </w:r>
      <w:r w:rsidR="00C840D6" w:rsidRPr="00C06FE7">
        <w:rPr>
          <w:sz w:val="28"/>
          <w:szCs w:val="28"/>
        </w:rPr>
        <w:t>ме производства предприятий ОПК составила 2</w:t>
      </w:r>
      <w:r w:rsidR="00FF4648" w:rsidRPr="00C06FE7">
        <w:rPr>
          <w:sz w:val="28"/>
          <w:szCs w:val="28"/>
        </w:rPr>
        <w:t>4,2</w:t>
      </w:r>
      <w:r w:rsidR="00C840D6" w:rsidRPr="00C06FE7">
        <w:rPr>
          <w:sz w:val="28"/>
          <w:szCs w:val="28"/>
        </w:rPr>
        <w:t xml:space="preserve"> %.</w:t>
      </w:r>
    </w:p>
    <w:p w:rsidR="00636409" w:rsidRPr="00C06FE7" w:rsidRDefault="00406923" w:rsidP="0040692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Министерством реализуется региональный проект «Промышленный экспорт» национального проекта «Международная кооперация и экспорт». </w:t>
      </w:r>
      <w:r w:rsidR="00636409" w:rsidRPr="00C06FE7">
        <w:rPr>
          <w:sz w:val="28"/>
          <w:szCs w:val="28"/>
        </w:rPr>
        <w:t>Темп роста объема экспорта конкурентоспособной промышленной продукции к аналогичному периоду 2019 года составил 75,98%, темп роста объема экспорта продукции машиностроения к аналогичному периоду прошлого года составил 46,70%. На экспортные отгрузки значительное влияние оказали последствия распространения новой коронавирусной инфекции - это снижение спроса на товары, задержки при пересечении границы, уменьшение объемов или отказ</w:t>
      </w:r>
      <w:r w:rsidR="0030574F">
        <w:rPr>
          <w:sz w:val="28"/>
          <w:szCs w:val="28"/>
        </w:rPr>
        <w:t xml:space="preserve"> от </w:t>
      </w:r>
      <w:r w:rsidR="00636409" w:rsidRPr="00C06FE7">
        <w:rPr>
          <w:sz w:val="28"/>
          <w:szCs w:val="28"/>
        </w:rPr>
        <w:t>ранее заключенных контрактов.</w:t>
      </w:r>
    </w:p>
    <w:p w:rsidR="00636409" w:rsidRPr="00C06FE7" w:rsidRDefault="00636409" w:rsidP="00EA628F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В соответствии с пунктом 14 постановления Правительства Российской Федерации от 23 февраля 2019 года № 191 «О государственной поддержке организаций, реализующих корпоративные программы повышения конкурентоспособности, и внесении изменения в Правила предоставления из федерального бюджета субсидии в виде имущественного взноса Российской Федерации в государственную корпорацию «Банк развития и внешнеэкономической деятельности (Внешэкономбанк)» на возмещение части затрат, связанных с поддержкой производства высокотехнологичной продукции» Правительством Удмуртской Республики в перечень производителей регионального значения Удмуртской Республики включены 17 организаций, отказано во включении в перечень производителей регионального значения 3 организациям. В 2019 году Минпромторгом России были заключены соглашения о </w:t>
      </w:r>
      <w:r w:rsidRPr="00C06FE7">
        <w:rPr>
          <w:sz w:val="28"/>
          <w:szCs w:val="28"/>
        </w:rPr>
        <w:lastRenderedPageBreak/>
        <w:t>реализации корпоративной программы повышения конкурентоспособности с 8 предприятиями Удмуртской Республики (10 КППК). Сумма необходимого финансирования для достижения заявленных предприятиями показателей в 2020 году – 1,3 млрд. руб. На сегодняшний день предприятия не воспользовались данной мерой поддержки по ряду причин: наличие более привлекательных программ, высокие проценты по кредиту, высокие требования по предоставлению отчетности, штрафные санкции. В настоящее время готовятся изменения в НПА.</w:t>
      </w:r>
    </w:p>
    <w:p w:rsidR="004718CE" w:rsidRPr="00C06FE7" w:rsidRDefault="004718CE" w:rsidP="00EA628F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За </w:t>
      </w:r>
      <w:r w:rsidR="00636409" w:rsidRPr="00C06FE7">
        <w:rPr>
          <w:sz w:val="28"/>
          <w:szCs w:val="28"/>
        </w:rPr>
        <w:t>5</w:t>
      </w:r>
      <w:r w:rsidR="00A34F79" w:rsidRPr="00C06FE7">
        <w:rPr>
          <w:sz w:val="28"/>
          <w:szCs w:val="28"/>
        </w:rPr>
        <w:t xml:space="preserve"> месяц</w:t>
      </w:r>
      <w:r w:rsidR="00636409" w:rsidRPr="00C06FE7">
        <w:rPr>
          <w:sz w:val="28"/>
          <w:szCs w:val="28"/>
        </w:rPr>
        <w:t>ев</w:t>
      </w:r>
      <w:r w:rsidRPr="00C06FE7">
        <w:rPr>
          <w:sz w:val="28"/>
          <w:szCs w:val="28"/>
        </w:rPr>
        <w:t xml:space="preserve"> 20</w:t>
      </w:r>
      <w:r w:rsidR="00A34F79" w:rsidRPr="00C06FE7">
        <w:rPr>
          <w:sz w:val="28"/>
          <w:szCs w:val="28"/>
        </w:rPr>
        <w:t>20</w:t>
      </w:r>
      <w:r w:rsidRPr="00C06FE7">
        <w:rPr>
          <w:sz w:val="28"/>
          <w:szCs w:val="28"/>
        </w:rPr>
        <w:t xml:space="preserve"> года объем экспорта конкурентоспособной продукции составил </w:t>
      </w:r>
      <w:r w:rsidR="00636409" w:rsidRPr="00C06FE7">
        <w:rPr>
          <w:sz w:val="28"/>
          <w:szCs w:val="28"/>
        </w:rPr>
        <w:t>74,2</w:t>
      </w:r>
      <w:r w:rsidRPr="00C06FE7">
        <w:rPr>
          <w:sz w:val="28"/>
          <w:szCs w:val="28"/>
        </w:rPr>
        <w:t xml:space="preserve"> млн. долл. США.</w:t>
      </w:r>
    </w:p>
    <w:p w:rsidR="000747BA" w:rsidRPr="00C06FE7" w:rsidRDefault="000747BA" w:rsidP="0077133E">
      <w:pPr>
        <w:tabs>
          <w:tab w:val="left" w:pos="1545"/>
        </w:tabs>
        <w:ind w:firstLine="567"/>
        <w:jc w:val="center"/>
        <w:rPr>
          <w:b/>
          <w:sz w:val="28"/>
          <w:szCs w:val="28"/>
        </w:rPr>
      </w:pPr>
    </w:p>
    <w:p w:rsidR="005C5EEB" w:rsidRPr="00C06FE7" w:rsidRDefault="00A72718" w:rsidP="0077133E">
      <w:pPr>
        <w:tabs>
          <w:tab w:val="left" w:pos="1545"/>
        </w:tabs>
        <w:ind w:firstLine="567"/>
        <w:jc w:val="center"/>
        <w:rPr>
          <w:b/>
          <w:sz w:val="28"/>
          <w:szCs w:val="28"/>
        </w:rPr>
      </w:pPr>
      <w:r w:rsidRPr="00C06FE7">
        <w:rPr>
          <w:b/>
          <w:sz w:val="28"/>
          <w:szCs w:val="28"/>
        </w:rPr>
        <w:t>Подпрограмма «Сохранение и создание рабочих мест для инвалидов в организациях</w:t>
      </w:r>
      <w:r w:rsidR="00AE6D90" w:rsidRPr="00C06FE7">
        <w:rPr>
          <w:b/>
          <w:sz w:val="28"/>
          <w:szCs w:val="28"/>
        </w:rPr>
        <w:t>, созданных общественными объединениями инвалидов и осуществляющих производственную деятельность в Удмуртской Республике</w:t>
      </w:r>
      <w:r w:rsidRPr="00C06FE7">
        <w:rPr>
          <w:b/>
          <w:sz w:val="28"/>
          <w:szCs w:val="28"/>
        </w:rPr>
        <w:t>»</w:t>
      </w:r>
    </w:p>
    <w:p w:rsidR="0077133E" w:rsidRPr="00C06FE7" w:rsidRDefault="0077133E" w:rsidP="0077133E">
      <w:pPr>
        <w:tabs>
          <w:tab w:val="left" w:pos="1545"/>
        </w:tabs>
        <w:ind w:firstLine="567"/>
        <w:jc w:val="center"/>
        <w:rPr>
          <w:b/>
          <w:sz w:val="28"/>
          <w:szCs w:val="28"/>
        </w:rPr>
      </w:pPr>
    </w:p>
    <w:p w:rsidR="00FD6880" w:rsidRPr="00C06FE7" w:rsidRDefault="00004BED" w:rsidP="00A66E41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Основным результатом реализации подпрограммы является сохранение численности работающих инвалидов, что является социально-значимым фактором развития экономики.</w:t>
      </w:r>
    </w:p>
    <w:p w:rsidR="00B939E4" w:rsidRPr="00C06FE7" w:rsidRDefault="00004BED" w:rsidP="00A66E41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У</w:t>
      </w:r>
      <w:r w:rsidR="00B939E4" w:rsidRPr="00C06FE7">
        <w:rPr>
          <w:sz w:val="28"/>
          <w:szCs w:val="28"/>
        </w:rPr>
        <w:t>дельный вес численности работающих инвалидов в организациях</w:t>
      </w:r>
      <w:r w:rsidR="00AE6D90" w:rsidRPr="00C06FE7">
        <w:rPr>
          <w:sz w:val="28"/>
          <w:szCs w:val="28"/>
        </w:rPr>
        <w:t>, получающих государственную поддержку</w:t>
      </w:r>
      <w:r w:rsidR="00492BB8" w:rsidRPr="00C06FE7">
        <w:rPr>
          <w:sz w:val="28"/>
          <w:szCs w:val="28"/>
        </w:rPr>
        <w:t>,</w:t>
      </w:r>
      <w:r w:rsidR="00B939E4" w:rsidRPr="00C06FE7">
        <w:rPr>
          <w:sz w:val="28"/>
          <w:szCs w:val="28"/>
        </w:rPr>
        <w:t xml:space="preserve"> </w:t>
      </w:r>
      <w:r w:rsidR="002A19A1" w:rsidRPr="00C06FE7">
        <w:rPr>
          <w:sz w:val="28"/>
          <w:szCs w:val="28"/>
        </w:rPr>
        <w:t xml:space="preserve">составил </w:t>
      </w:r>
      <w:r w:rsidR="004A4EC5" w:rsidRPr="00C06FE7">
        <w:rPr>
          <w:sz w:val="28"/>
          <w:szCs w:val="28"/>
        </w:rPr>
        <w:t>52</w:t>
      </w:r>
      <w:r w:rsidR="002A19A1" w:rsidRPr="00C06FE7">
        <w:rPr>
          <w:sz w:val="28"/>
          <w:szCs w:val="28"/>
        </w:rPr>
        <w:t>%.</w:t>
      </w:r>
    </w:p>
    <w:p w:rsidR="002A19A1" w:rsidRPr="00C06FE7" w:rsidRDefault="00004BED" w:rsidP="00A66E41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Т</w:t>
      </w:r>
      <w:r w:rsidR="002A19A1" w:rsidRPr="00C06FE7">
        <w:rPr>
          <w:sz w:val="28"/>
          <w:szCs w:val="28"/>
        </w:rPr>
        <w:t xml:space="preserve">емп роста объема отгруженных товаров, работ, услуг </w:t>
      </w:r>
      <w:r w:rsidR="00AE6D90" w:rsidRPr="00C06FE7">
        <w:rPr>
          <w:sz w:val="28"/>
          <w:szCs w:val="28"/>
        </w:rPr>
        <w:t>в организациях, получающих государственную поддержку</w:t>
      </w:r>
      <w:r w:rsidR="00492BB8" w:rsidRPr="00C06FE7">
        <w:rPr>
          <w:sz w:val="28"/>
          <w:szCs w:val="28"/>
        </w:rPr>
        <w:t>,</w:t>
      </w:r>
      <w:r w:rsidR="00AE6D90" w:rsidRPr="00C06FE7">
        <w:rPr>
          <w:sz w:val="28"/>
          <w:szCs w:val="28"/>
        </w:rPr>
        <w:t xml:space="preserve"> с</w:t>
      </w:r>
      <w:r w:rsidR="002A19A1" w:rsidRPr="00C06FE7">
        <w:rPr>
          <w:sz w:val="28"/>
          <w:szCs w:val="28"/>
        </w:rPr>
        <w:t xml:space="preserve">оставил </w:t>
      </w:r>
      <w:r w:rsidR="004A4EC5" w:rsidRPr="00C06FE7">
        <w:rPr>
          <w:sz w:val="28"/>
          <w:szCs w:val="28"/>
        </w:rPr>
        <w:t>89,5</w:t>
      </w:r>
      <w:r w:rsidR="00492BB8" w:rsidRPr="00C06FE7">
        <w:rPr>
          <w:sz w:val="28"/>
          <w:szCs w:val="28"/>
        </w:rPr>
        <w:t>%</w:t>
      </w:r>
      <w:r w:rsidR="002A19A1" w:rsidRPr="00C06FE7">
        <w:rPr>
          <w:sz w:val="28"/>
          <w:szCs w:val="28"/>
        </w:rPr>
        <w:t>.</w:t>
      </w:r>
    </w:p>
    <w:p w:rsidR="00BB68CA" w:rsidRPr="00C06FE7" w:rsidRDefault="00BB68CA" w:rsidP="00BB68CA">
      <w:pPr>
        <w:ind w:firstLine="567"/>
        <w:jc w:val="both"/>
        <w:rPr>
          <w:sz w:val="28"/>
          <w:szCs w:val="28"/>
        </w:rPr>
      </w:pPr>
      <w:r w:rsidRPr="00B46D9E">
        <w:rPr>
          <w:sz w:val="28"/>
          <w:szCs w:val="28"/>
        </w:rPr>
        <w:t>Планируемая сумма государственной поддержки из бюджета Удмурткой Республики на 20</w:t>
      </w:r>
      <w:r w:rsidR="00406923" w:rsidRPr="00B46D9E">
        <w:rPr>
          <w:sz w:val="28"/>
          <w:szCs w:val="28"/>
        </w:rPr>
        <w:t>20</w:t>
      </w:r>
      <w:r w:rsidRPr="00B46D9E">
        <w:rPr>
          <w:sz w:val="28"/>
          <w:szCs w:val="28"/>
        </w:rPr>
        <w:t xml:space="preserve"> год на данное мероприятие составляет </w:t>
      </w:r>
      <w:r w:rsidR="00406923" w:rsidRPr="00B46D9E">
        <w:rPr>
          <w:sz w:val="28"/>
          <w:szCs w:val="28"/>
        </w:rPr>
        <w:t>16,74</w:t>
      </w:r>
      <w:r w:rsidRPr="00B46D9E">
        <w:rPr>
          <w:sz w:val="28"/>
          <w:szCs w:val="28"/>
        </w:rPr>
        <w:t xml:space="preserve"> млн. рублей.</w:t>
      </w:r>
      <w:r w:rsidRPr="00C06FE7">
        <w:rPr>
          <w:sz w:val="28"/>
          <w:szCs w:val="28"/>
        </w:rPr>
        <w:t xml:space="preserve"> </w:t>
      </w:r>
    </w:p>
    <w:p w:rsidR="00BB68CA" w:rsidRPr="00C06FE7" w:rsidRDefault="00BB68CA" w:rsidP="00BB68CA">
      <w:pPr>
        <w:ind w:firstLine="567"/>
        <w:jc w:val="both"/>
        <w:rPr>
          <w:bCs/>
          <w:spacing w:val="2"/>
          <w:sz w:val="28"/>
          <w:szCs w:val="28"/>
        </w:rPr>
      </w:pPr>
      <w:r w:rsidRPr="00C06FE7">
        <w:rPr>
          <w:sz w:val="28"/>
          <w:szCs w:val="28"/>
        </w:rPr>
        <w:t>В первом полугодии 20</w:t>
      </w:r>
      <w:r w:rsidR="004A4EC5" w:rsidRPr="00C06FE7">
        <w:rPr>
          <w:sz w:val="28"/>
          <w:szCs w:val="28"/>
        </w:rPr>
        <w:t>20</w:t>
      </w:r>
      <w:r w:rsidRPr="00C06FE7">
        <w:rPr>
          <w:sz w:val="28"/>
          <w:szCs w:val="28"/>
        </w:rPr>
        <w:t xml:space="preserve"> года  для реализации программных мероприятий по модернизации и </w:t>
      </w:r>
      <w:r w:rsidR="006C5C7A" w:rsidRPr="00C06FE7">
        <w:rPr>
          <w:sz w:val="28"/>
          <w:szCs w:val="28"/>
        </w:rPr>
        <w:t xml:space="preserve">ресурсного </w:t>
      </w:r>
      <w:r w:rsidRPr="00C06FE7">
        <w:rPr>
          <w:sz w:val="28"/>
          <w:szCs w:val="28"/>
        </w:rPr>
        <w:t>обеспечени</w:t>
      </w:r>
      <w:r w:rsidR="006C5C7A" w:rsidRPr="00C06FE7">
        <w:rPr>
          <w:sz w:val="28"/>
          <w:szCs w:val="28"/>
        </w:rPr>
        <w:t>я</w:t>
      </w:r>
      <w:r w:rsidRPr="00C06FE7">
        <w:rPr>
          <w:sz w:val="28"/>
          <w:szCs w:val="28"/>
        </w:rPr>
        <w:t xml:space="preserve"> производства </w:t>
      </w:r>
      <w:r w:rsidR="006C5C7A" w:rsidRPr="00C06FE7">
        <w:rPr>
          <w:sz w:val="28"/>
          <w:szCs w:val="28"/>
        </w:rPr>
        <w:t xml:space="preserve">с </w:t>
      </w:r>
      <w:r w:rsidRPr="00C06FE7">
        <w:rPr>
          <w:sz w:val="28"/>
          <w:szCs w:val="28"/>
        </w:rPr>
        <w:t>организациям</w:t>
      </w:r>
      <w:r w:rsidR="006C5C7A" w:rsidRPr="00C06FE7">
        <w:rPr>
          <w:sz w:val="28"/>
          <w:szCs w:val="28"/>
        </w:rPr>
        <w:t>и</w:t>
      </w:r>
      <w:r w:rsidRPr="00C06FE7">
        <w:rPr>
          <w:sz w:val="28"/>
          <w:szCs w:val="28"/>
        </w:rPr>
        <w:t xml:space="preserve">, созданным общественными объединениями инвалидов, заключены договоры на </w:t>
      </w:r>
      <w:r w:rsidRPr="00C06FE7">
        <w:rPr>
          <w:bCs/>
          <w:spacing w:val="2"/>
          <w:sz w:val="28"/>
          <w:szCs w:val="28"/>
        </w:rPr>
        <w:t>возмещение расходов по оплате коммунальных услуг</w:t>
      </w:r>
      <w:r w:rsidR="006C5C7A" w:rsidRPr="00C06FE7">
        <w:rPr>
          <w:bCs/>
          <w:spacing w:val="2"/>
          <w:sz w:val="28"/>
          <w:szCs w:val="28"/>
        </w:rPr>
        <w:t>, организациям перечислены денежные средства</w:t>
      </w:r>
      <w:r w:rsidRPr="00C06FE7">
        <w:rPr>
          <w:bCs/>
          <w:spacing w:val="2"/>
          <w:sz w:val="28"/>
          <w:szCs w:val="28"/>
        </w:rPr>
        <w:t xml:space="preserve"> </w:t>
      </w:r>
      <w:r w:rsidR="00063E10" w:rsidRPr="00C06FE7">
        <w:rPr>
          <w:bCs/>
          <w:spacing w:val="2"/>
          <w:sz w:val="28"/>
          <w:szCs w:val="28"/>
        </w:rPr>
        <w:t>в размере</w:t>
      </w:r>
      <w:r w:rsidRPr="00C06FE7">
        <w:rPr>
          <w:bCs/>
          <w:spacing w:val="2"/>
          <w:sz w:val="28"/>
          <w:szCs w:val="28"/>
        </w:rPr>
        <w:t xml:space="preserve"> </w:t>
      </w:r>
      <w:r w:rsidR="0009703D" w:rsidRPr="00C06FE7">
        <w:rPr>
          <w:bCs/>
          <w:spacing w:val="2"/>
          <w:sz w:val="28"/>
          <w:szCs w:val="28"/>
        </w:rPr>
        <w:t>12,1</w:t>
      </w:r>
      <w:r w:rsidRPr="00C06FE7">
        <w:rPr>
          <w:bCs/>
          <w:spacing w:val="2"/>
          <w:sz w:val="28"/>
          <w:szCs w:val="28"/>
        </w:rPr>
        <w:t xml:space="preserve"> млн. рублей (ООО «Глазов. Электрон», </w:t>
      </w:r>
      <w:r w:rsidRPr="00C06FE7">
        <w:rPr>
          <w:sz w:val="28"/>
          <w:szCs w:val="28"/>
        </w:rPr>
        <w:t>ООО «Ижевское предприятие «Спутник им. Исаенко Е.М.»</w:t>
      </w:r>
      <w:r w:rsidRPr="00C06FE7">
        <w:rPr>
          <w:bCs/>
          <w:spacing w:val="2"/>
          <w:sz w:val="28"/>
          <w:szCs w:val="28"/>
        </w:rPr>
        <w:t>)</w:t>
      </w:r>
      <w:r w:rsidR="00063E10" w:rsidRPr="00C06FE7">
        <w:rPr>
          <w:bCs/>
          <w:spacing w:val="2"/>
          <w:sz w:val="28"/>
          <w:szCs w:val="28"/>
        </w:rPr>
        <w:t>.</w:t>
      </w:r>
    </w:p>
    <w:p w:rsidR="00BB68CA" w:rsidRPr="00C06FE7" w:rsidRDefault="00BB68CA" w:rsidP="00546F9F">
      <w:pPr>
        <w:ind w:firstLine="567"/>
        <w:jc w:val="both"/>
        <w:rPr>
          <w:sz w:val="28"/>
          <w:szCs w:val="28"/>
        </w:rPr>
      </w:pPr>
      <w:r w:rsidRPr="00546F9F">
        <w:rPr>
          <w:sz w:val="28"/>
          <w:szCs w:val="28"/>
        </w:rPr>
        <w:t xml:space="preserve">Контроль </w:t>
      </w:r>
      <w:r w:rsidR="006C5C7A" w:rsidRPr="00546F9F">
        <w:rPr>
          <w:sz w:val="28"/>
          <w:szCs w:val="28"/>
        </w:rPr>
        <w:t xml:space="preserve">выполнения условий </w:t>
      </w:r>
      <w:r w:rsidR="00546F9F" w:rsidRPr="00546F9F">
        <w:rPr>
          <w:sz w:val="28"/>
          <w:szCs w:val="28"/>
        </w:rPr>
        <w:t xml:space="preserve">использования </w:t>
      </w:r>
      <w:r w:rsidRPr="00546F9F">
        <w:rPr>
          <w:sz w:val="28"/>
          <w:szCs w:val="28"/>
        </w:rPr>
        <w:t xml:space="preserve">бюджетных средств осуществляется </w:t>
      </w:r>
      <w:r w:rsidR="00546F9F" w:rsidRPr="00546F9F">
        <w:rPr>
          <w:sz w:val="28"/>
          <w:szCs w:val="28"/>
        </w:rPr>
        <w:t xml:space="preserve">по итогам года </w:t>
      </w:r>
      <w:r w:rsidRPr="00546F9F">
        <w:rPr>
          <w:sz w:val="28"/>
          <w:szCs w:val="28"/>
        </w:rPr>
        <w:t xml:space="preserve">на основании отчетов о </w:t>
      </w:r>
      <w:r w:rsidR="00546F9F" w:rsidRPr="00546F9F">
        <w:rPr>
          <w:sz w:val="28"/>
          <w:szCs w:val="28"/>
        </w:rPr>
        <w:t>достижении значений показателей результативности предоставления субсидии.</w:t>
      </w:r>
      <w:r w:rsidR="00546F9F">
        <w:rPr>
          <w:sz w:val="28"/>
          <w:szCs w:val="28"/>
        </w:rPr>
        <w:t xml:space="preserve"> </w:t>
      </w:r>
    </w:p>
    <w:p w:rsidR="00B8033B" w:rsidRPr="00C06FE7" w:rsidRDefault="00B8033B" w:rsidP="00A66E41">
      <w:pPr>
        <w:ind w:firstLine="567"/>
        <w:jc w:val="both"/>
        <w:rPr>
          <w:sz w:val="28"/>
          <w:szCs w:val="28"/>
        </w:rPr>
      </w:pPr>
    </w:p>
    <w:p w:rsidR="00B4631C" w:rsidRPr="00C06FE7" w:rsidRDefault="00E85167" w:rsidP="00317F69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  <w:r w:rsidRPr="00C06FE7">
        <w:rPr>
          <w:b/>
          <w:sz w:val="28"/>
          <w:szCs w:val="28"/>
        </w:rPr>
        <w:t>Подпрограмма  «Развитие нефтедобывающей отрасли»</w:t>
      </w:r>
    </w:p>
    <w:p w:rsidR="0077133E" w:rsidRPr="00C06FE7" w:rsidRDefault="0077133E" w:rsidP="00317F69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</w:p>
    <w:p w:rsidR="00E91A7C" w:rsidRPr="00C06FE7" w:rsidRDefault="00E91A7C" w:rsidP="00E91A7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Приоритетом государственной политики в сфере реализации подпрограммы является повышение качества прогнозирования развития нефтяной отрасли. </w:t>
      </w:r>
    </w:p>
    <w:p w:rsidR="00E91A7C" w:rsidRDefault="00DA4775" w:rsidP="00E91A7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Основной целью </w:t>
      </w:r>
      <w:r w:rsidR="00E91A7C" w:rsidRPr="00C06FE7">
        <w:rPr>
          <w:sz w:val="28"/>
          <w:szCs w:val="28"/>
        </w:rPr>
        <w:t xml:space="preserve">реализации подпрограммы является недопущение падения </w:t>
      </w:r>
      <w:r w:rsidR="00492BB8" w:rsidRPr="00C06FE7">
        <w:rPr>
          <w:sz w:val="28"/>
          <w:szCs w:val="28"/>
        </w:rPr>
        <w:t xml:space="preserve">объемов </w:t>
      </w:r>
      <w:r w:rsidR="00E91A7C" w:rsidRPr="00C06FE7">
        <w:rPr>
          <w:sz w:val="28"/>
          <w:szCs w:val="28"/>
        </w:rPr>
        <w:t>добычи нефти ниже 10,</w:t>
      </w:r>
      <w:r w:rsidR="004C2610" w:rsidRPr="00C06FE7">
        <w:rPr>
          <w:sz w:val="28"/>
          <w:szCs w:val="28"/>
        </w:rPr>
        <w:t>0</w:t>
      </w:r>
      <w:r w:rsidR="00E91A7C" w:rsidRPr="00C06FE7">
        <w:rPr>
          <w:sz w:val="28"/>
          <w:szCs w:val="28"/>
        </w:rPr>
        <w:t xml:space="preserve"> млн. тонн.</w:t>
      </w:r>
    </w:p>
    <w:p w:rsidR="00214DA6" w:rsidRPr="00C223C9" w:rsidRDefault="00214DA6" w:rsidP="00214DA6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709"/>
        <w:contextualSpacing/>
        <w:jc w:val="both"/>
        <w:rPr>
          <w:sz w:val="28"/>
          <w:szCs w:val="28"/>
        </w:rPr>
      </w:pPr>
      <w:r w:rsidRPr="00C223C9">
        <w:rPr>
          <w:sz w:val="28"/>
          <w:szCs w:val="28"/>
        </w:rPr>
        <w:t xml:space="preserve">Главным полезным ископаемым, добываемым в Удмуртии, является нефть. В настоящее время нефтяная отрасль республики работает стабильно. Месторождения республики разрабатываются согласно проектной документации на их разработку и обустройство. Добычу нефти в республике осуществляют 12 компаний. Крупнейшими компаниями по добыче углеводородного сырья в республике остаются ОАО «Удмуртнефть» и АО «Белкамнефть» им. А.А. Волкова, </w:t>
      </w:r>
      <w:r w:rsidRPr="00C223C9">
        <w:rPr>
          <w:sz w:val="28"/>
          <w:szCs w:val="28"/>
        </w:rPr>
        <w:lastRenderedPageBreak/>
        <w:t>на долю которых приходится более 94% объемов добычи нефти в регионе, 6% приходится на малые нефтедобывающие компании.</w:t>
      </w:r>
    </w:p>
    <w:p w:rsidR="00D80C21" w:rsidRPr="00C06FE7" w:rsidRDefault="00D80C21" w:rsidP="00D80C2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Поддержанию объемов добычи нефти способствует  реализация программ бурения и ввода новых скважин, выполнение на разрабатываемых месторождениях комплексов геолого-технических мероприятий таких, как зарезка боковых, в том числе горизонтальных стволов, вывод скважин из бездействия, перевод скважин на вышележащие горизонты, обработка призабойной зоны и реперфорация, а так же внедрение новых технологий по увеличению нефтеотдачи пластов.</w:t>
      </w:r>
    </w:p>
    <w:p w:rsidR="00DA4775" w:rsidRPr="00C06FE7" w:rsidRDefault="00E91A7C" w:rsidP="00DA4775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По итогам </w:t>
      </w:r>
      <w:r w:rsidR="00DF7652" w:rsidRPr="00C06FE7">
        <w:rPr>
          <w:sz w:val="28"/>
          <w:szCs w:val="28"/>
        </w:rPr>
        <w:t xml:space="preserve">первого полугодия </w:t>
      </w:r>
      <w:r w:rsidRPr="00C06FE7">
        <w:rPr>
          <w:sz w:val="28"/>
          <w:szCs w:val="28"/>
        </w:rPr>
        <w:t>20</w:t>
      </w:r>
      <w:r w:rsidR="0072051D" w:rsidRPr="00C06FE7">
        <w:rPr>
          <w:sz w:val="28"/>
          <w:szCs w:val="28"/>
        </w:rPr>
        <w:t>20</w:t>
      </w:r>
      <w:r w:rsidRPr="00C06FE7">
        <w:rPr>
          <w:sz w:val="28"/>
          <w:szCs w:val="28"/>
        </w:rPr>
        <w:t xml:space="preserve"> года объем добычи нефти составил </w:t>
      </w:r>
      <w:r w:rsidR="00406923" w:rsidRPr="00C06FE7">
        <w:rPr>
          <w:sz w:val="28"/>
          <w:szCs w:val="28"/>
        </w:rPr>
        <w:t>4,97</w:t>
      </w:r>
      <w:r w:rsidRPr="00C06FE7">
        <w:rPr>
          <w:sz w:val="28"/>
          <w:szCs w:val="28"/>
        </w:rPr>
        <w:t xml:space="preserve"> </w:t>
      </w:r>
      <w:r w:rsidR="00DA4775" w:rsidRPr="00C06FE7">
        <w:rPr>
          <w:sz w:val="28"/>
          <w:szCs w:val="28"/>
        </w:rPr>
        <w:t>млн</w:t>
      </w:r>
      <w:r w:rsidR="00FF4648" w:rsidRPr="00C06FE7">
        <w:rPr>
          <w:sz w:val="28"/>
          <w:szCs w:val="28"/>
        </w:rPr>
        <w:t>. тонн</w:t>
      </w:r>
      <w:r w:rsidRPr="00C06FE7">
        <w:rPr>
          <w:sz w:val="28"/>
          <w:szCs w:val="28"/>
        </w:rPr>
        <w:t>.</w:t>
      </w:r>
    </w:p>
    <w:p w:rsidR="00E91A7C" w:rsidRPr="00C06FE7" w:rsidRDefault="00E91A7C" w:rsidP="00E91A7C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 w:rsidRPr="00C06FE7">
        <w:rPr>
          <w:color w:val="auto"/>
          <w:sz w:val="28"/>
          <w:szCs w:val="28"/>
        </w:rPr>
        <w:t xml:space="preserve">Бюджетные ассигнования на реализацию подпрограммы за счет средств бюджета Удмуртской Республики не предусмотрены, геолого-технические мероприятия, осуществляются за счет </w:t>
      </w:r>
      <w:r w:rsidR="00DA4775" w:rsidRPr="00C06FE7">
        <w:rPr>
          <w:color w:val="auto"/>
          <w:sz w:val="28"/>
          <w:szCs w:val="28"/>
        </w:rPr>
        <w:t xml:space="preserve">собственных </w:t>
      </w:r>
      <w:r w:rsidRPr="00C06FE7">
        <w:rPr>
          <w:color w:val="auto"/>
          <w:sz w:val="28"/>
          <w:szCs w:val="28"/>
        </w:rPr>
        <w:t>средств нефтедобывающих компаний республики.</w:t>
      </w:r>
    </w:p>
    <w:p w:rsidR="00910888" w:rsidRPr="00C06FE7" w:rsidRDefault="00910888" w:rsidP="0077133E">
      <w:pPr>
        <w:ind w:firstLine="567"/>
        <w:jc w:val="center"/>
        <w:rPr>
          <w:sz w:val="28"/>
          <w:szCs w:val="28"/>
        </w:rPr>
      </w:pPr>
    </w:p>
    <w:p w:rsidR="002A5AFA" w:rsidRPr="00C06FE7" w:rsidRDefault="00E85167" w:rsidP="0077133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  <w:r w:rsidRPr="00C06FE7">
        <w:rPr>
          <w:b/>
          <w:sz w:val="28"/>
          <w:szCs w:val="28"/>
        </w:rPr>
        <w:t>Подпрограмма «Развитие промышленного сектора и обеспечение трудовой адаптации осужденных в учреждениях уголовно-исполнительной системы, расположенных на территории Удмуртской Республики»</w:t>
      </w:r>
    </w:p>
    <w:p w:rsidR="0077133E" w:rsidRPr="00C06FE7" w:rsidRDefault="0077133E" w:rsidP="0077133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</w:p>
    <w:p w:rsidR="001B64AC" w:rsidRPr="00C06FE7" w:rsidRDefault="000747BA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Ц</w:t>
      </w:r>
      <w:r w:rsidR="00BD34CE" w:rsidRPr="00C06FE7">
        <w:rPr>
          <w:sz w:val="28"/>
          <w:szCs w:val="28"/>
        </w:rPr>
        <w:t xml:space="preserve">елью </w:t>
      </w:r>
      <w:r w:rsidR="001B64AC" w:rsidRPr="00C06FE7">
        <w:rPr>
          <w:sz w:val="28"/>
          <w:szCs w:val="28"/>
        </w:rPr>
        <w:t xml:space="preserve">реализации подпрограммы является </w:t>
      </w:r>
      <w:r w:rsidR="009D1468" w:rsidRPr="00C06FE7">
        <w:rPr>
          <w:sz w:val="28"/>
          <w:szCs w:val="28"/>
        </w:rPr>
        <w:t xml:space="preserve">трудовая </w:t>
      </w:r>
      <w:r w:rsidR="00E015DA" w:rsidRPr="00C06FE7">
        <w:rPr>
          <w:sz w:val="28"/>
          <w:szCs w:val="28"/>
        </w:rPr>
        <w:t>адаптация</w:t>
      </w:r>
      <w:r w:rsidR="009D1468" w:rsidRPr="00C06FE7">
        <w:rPr>
          <w:sz w:val="28"/>
          <w:szCs w:val="28"/>
        </w:rPr>
        <w:t xml:space="preserve"> осужденных, </w:t>
      </w:r>
      <w:r w:rsidR="0097653B" w:rsidRPr="00C06FE7">
        <w:rPr>
          <w:sz w:val="28"/>
          <w:szCs w:val="28"/>
        </w:rPr>
        <w:t xml:space="preserve">сохранение и </w:t>
      </w:r>
      <w:r w:rsidR="009D1468" w:rsidRPr="00C06FE7">
        <w:rPr>
          <w:sz w:val="28"/>
          <w:szCs w:val="28"/>
        </w:rPr>
        <w:t>создание рабочих мест, обеспечение устойчивой работы промышленного сектора учреждений УФСИН России по Удмуртской Республике.</w:t>
      </w:r>
    </w:p>
    <w:p w:rsidR="00D631B5" w:rsidRPr="00C06FE7" w:rsidRDefault="00D631B5" w:rsidP="00D631B5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УФСИН проводит постоянную работу по поиску новых коммерческих партнеров, развитию собственных производств. В отсутствие бюджетных заказов производственными службами направлены усилия на развитие других, в первую очередь, промышленных направлений.  Для развития производств необходима государственная поддержка.</w:t>
      </w:r>
    </w:p>
    <w:p w:rsidR="00A075D0" w:rsidRPr="00C06FE7" w:rsidRDefault="00A075D0" w:rsidP="00A075D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В первом полугодии 20</w:t>
      </w:r>
      <w:r w:rsidR="00FF4648" w:rsidRPr="00C06FE7">
        <w:rPr>
          <w:sz w:val="28"/>
          <w:szCs w:val="28"/>
        </w:rPr>
        <w:t>20</w:t>
      </w:r>
      <w:r w:rsidRPr="00C06FE7">
        <w:rPr>
          <w:sz w:val="28"/>
          <w:szCs w:val="28"/>
        </w:rPr>
        <w:t xml:space="preserve"> года в учреждениях уголовно-исполнительной системы, расположенных на территории Удмуртской Республики, за счет реализации программных мероприятий создано и поддержано 1</w:t>
      </w:r>
      <w:r w:rsidR="0072051D" w:rsidRPr="00C06FE7">
        <w:rPr>
          <w:sz w:val="28"/>
          <w:szCs w:val="28"/>
        </w:rPr>
        <w:t>53 рабочих мест для осужденных</w:t>
      </w:r>
      <w:r w:rsidRPr="00C06FE7">
        <w:rPr>
          <w:sz w:val="28"/>
          <w:szCs w:val="28"/>
        </w:rPr>
        <w:t xml:space="preserve">. </w:t>
      </w:r>
    </w:p>
    <w:p w:rsidR="00A075D0" w:rsidRPr="00C06FE7" w:rsidRDefault="00A075D0" w:rsidP="00A075D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Низкая динамика целевого показателя связана со сложной ситуацией при которой имеются производственные мощности и заказы, </w:t>
      </w:r>
      <w:r w:rsidR="006C5C7A" w:rsidRPr="00C06FE7">
        <w:rPr>
          <w:sz w:val="28"/>
          <w:szCs w:val="28"/>
        </w:rPr>
        <w:t>но не имеется достаточного количества осужденных для выполнения требуемого объема работ. У</w:t>
      </w:r>
      <w:r w:rsidRPr="00C06FE7">
        <w:rPr>
          <w:sz w:val="28"/>
          <w:szCs w:val="28"/>
        </w:rPr>
        <w:t xml:space="preserve"> многих осужденных нет документов подтверждающих личность, а также профессии. Разрядность работ, представленных контрагентом</w:t>
      </w:r>
      <w:r w:rsidR="00A24FA5" w:rsidRPr="00C06FE7">
        <w:rPr>
          <w:sz w:val="28"/>
          <w:szCs w:val="28"/>
        </w:rPr>
        <w:t>,</w:t>
      </w:r>
      <w:r w:rsidRPr="00C06FE7">
        <w:rPr>
          <w:sz w:val="28"/>
          <w:szCs w:val="28"/>
        </w:rPr>
        <w:t xml:space="preserve"> не соответствует разряду работника.</w:t>
      </w:r>
    </w:p>
    <w:p w:rsidR="00A075D0" w:rsidRPr="00C06FE7" w:rsidRDefault="00A075D0" w:rsidP="00A075D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Объем выпуска товаров собственного производства, работ, услуг учреждениями УФСИН России по Удмурткой Республике </w:t>
      </w:r>
      <w:r w:rsidR="0072051D" w:rsidRPr="00C06FE7">
        <w:rPr>
          <w:sz w:val="28"/>
          <w:szCs w:val="28"/>
        </w:rPr>
        <w:t>за первое полугодие 2020</w:t>
      </w:r>
      <w:r w:rsidRPr="00C06FE7">
        <w:rPr>
          <w:sz w:val="28"/>
          <w:szCs w:val="28"/>
        </w:rPr>
        <w:t xml:space="preserve"> года  составил </w:t>
      </w:r>
      <w:r w:rsidR="0072051D" w:rsidRPr="00C06FE7">
        <w:rPr>
          <w:sz w:val="28"/>
          <w:szCs w:val="28"/>
        </w:rPr>
        <w:t>134,1</w:t>
      </w:r>
      <w:r w:rsidRPr="00C06FE7">
        <w:rPr>
          <w:sz w:val="28"/>
          <w:szCs w:val="28"/>
        </w:rPr>
        <w:t xml:space="preserve"> млн. рублей. </w:t>
      </w:r>
    </w:p>
    <w:p w:rsidR="00A075D0" w:rsidRPr="00C06FE7" w:rsidRDefault="00A075D0" w:rsidP="00A075D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Низкая динамика целевого показателя связана с сокращением осуществляемых на коммерческой основе видов экономической деятельности.</w:t>
      </w:r>
    </w:p>
    <w:p w:rsidR="00EA628F" w:rsidRPr="00C06FE7" w:rsidRDefault="00EA628F" w:rsidP="00EA628F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Для обеспечения трудовой адаптации осужденных в учреждениях уголовно-исполнительной системы, расположенных на территории Удмуртской Республики, в бюджете  Удмуртской  Республики предусмотрена субсидия  в сумме 1,6 млн. рублей. Средства субсидии планируется направить на техническое перевооружение </w:t>
      </w:r>
      <w:r w:rsidRPr="00C06FE7">
        <w:rPr>
          <w:sz w:val="28"/>
          <w:szCs w:val="28"/>
        </w:rPr>
        <w:lastRenderedPageBreak/>
        <w:t>и модернизацию производства (приобрете</w:t>
      </w:r>
      <w:r w:rsidR="00A075D0" w:rsidRPr="00C06FE7">
        <w:rPr>
          <w:sz w:val="28"/>
          <w:szCs w:val="28"/>
        </w:rPr>
        <w:t>ние промышленного оборудования) во 2 полугодии 20</w:t>
      </w:r>
      <w:r w:rsidR="00F610EF" w:rsidRPr="00C06FE7">
        <w:rPr>
          <w:sz w:val="28"/>
          <w:szCs w:val="28"/>
        </w:rPr>
        <w:t>20</w:t>
      </w:r>
      <w:r w:rsidR="00A075D0" w:rsidRPr="00C06FE7">
        <w:rPr>
          <w:sz w:val="28"/>
          <w:szCs w:val="28"/>
        </w:rPr>
        <w:t xml:space="preserve"> года.</w:t>
      </w:r>
    </w:p>
    <w:p w:rsidR="00492BB8" w:rsidRPr="00C06FE7" w:rsidRDefault="00492BB8" w:rsidP="00C009EA">
      <w:pPr>
        <w:ind w:firstLine="567"/>
        <w:jc w:val="both"/>
        <w:rPr>
          <w:sz w:val="28"/>
          <w:szCs w:val="28"/>
        </w:rPr>
      </w:pPr>
    </w:p>
    <w:p w:rsidR="00C146E1" w:rsidRPr="00C06FE7" w:rsidRDefault="00C146E1" w:rsidP="0094417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  <w:r w:rsidRPr="00C06FE7">
        <w:rPr>
          <w:b/>
          <w:sz w:val="28"/>
          <w:szCs w:val="28"/>
        </w:rPr>
        <w:t>Подпрограмма «Создание условий для реализации государственной программы»</w:t>
      </w:r>
    </w:p>
    <w:p w:rsidR="00402ECB" w:rsidRPr="00C06FE7" w:rsidRDefault="00402ECB" w:rsidP="0094417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</w:p>
    <w:p w:rsidR="00794A2E" w:rsidRPr="00C06FE7" w:rsidRDefault="008E25B2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Приоритетом подпрограммы является обеспечение и проведение промышленной политики, направленной на создание условий для устойчивого роста промышленного производства в Удмуртской Республике.</w:t>
      </w:r>
    </w:p>
    <w:p w:rsidR="00350210" w:rsidRPr="00C06FE7" w:rsidRDefault="00350210" w:rsidP="0035021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В рамках подпрограммы реализуются установленные полномочия (функции)  министерства, обеспечив</w:t>
      </w:r>
      <w:r w:rsidR="00A24FA5" w:rsidRPr="00C06FE7">
        <w:rPr>
          <w:sz w:val="28"/>
          <w:szCs w:val="28"/>
        </w:rPr>
        <w:t xml:space="preserve">ается </w:t>
      </w:r>
      <w:r w:rsidRPr="00C06FE7">
        <w:rPr>
          <w:sz w:val="28"/>
          <w:szCs w:val="28"/>
        </w:rPr>
        <w:t>его деятельность.</w:t>
      </w:r>
    </w:p>
    <w:p w:rsidR="00350210" w:rsidRPr="00C06FE7" w:rsidRDefault="00350210" w:rsidP="0035021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Министерство обеспечено бесперебойным функционированием серверного, компьютерного оборудования, оргтехники, коммуникационного оборудования, программного обеспечения. Проблемой является недостаток финансирования этого направления.</w:t>
      </w:r>
    </w:p>
    <w:p w:rsidR="00350210" w:rsidRPr="00C06FE7" w:rsidRDefault="00350210" w:rsidP="0035021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Деятельность министерства своевременно обеспечивается услугами связи: Интернет, электронной почтой, сотовой связью, телефонной связью.</w:t>
      </w:r>
    </w:p>
    <w:p w:rsidR="00350210" w:rsidRPr="00C06FE7" w:rsidRDefault="00350210" w:rsidP="0035021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Министерство занимается организацией обучения, повышения квалификации сотрудников. </w:t>
      </w:r>
    </w:p>
    <w:p w:rsidR="00AB76DD" w:rsidRPr="00C06FE7" w:rsidRDefault="00936E13" w:rsidP="00AB76DD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По состоянию на 1 июля 2020 года в Удмуртской Республике зарегистрировано 50 лицензиатов, имеющих 52 лицензий на осуществление деятельности по заготовке, хранению, переработке и реализации лома черных металлов, цветных металлов. Из них на лом черных металлов – 9 лицензий, на лом цветных металлов – 7 лицензий, на черный и цветной лом – 36 лицензий. </w:t>
      </w:r>
    </w:p>
    <w:p w:rsidR="00936E13" w:rsidRPr="00C06FE7" w:rsidRDefault="00936E13" w:rsidP="00AB76DD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Количество пунктов приема лома цветных и черных металлов – 124 объекта. 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Следует отметить, что почти 31 % (14) лицензиатов являются производственными предприятиями, которые заготавливают лом для уменьшения себестоимости продукции собственного производства.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В рамках предоставления государственной услуги «Лицензирование деятельности по заготовке, хранению, переработке и реализации лома цветных и черных металлов» в первом полугодии 2020 года Министерством рассмотрено 14 (16 – аналогичный период 2019 года) заявлений о выдаче, переоформлении и прекращении действия лицензии  юридических лиц и индивидуальных предпринимателей.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По результатам рассмотрения были приняты следующие решения: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5 о предоставлении (выдаче) лицензии; 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7 о переоформлении лицензии; 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2 об отказе в переоформлении лицензий. 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В рамках исполнения функции по лицензионному контролю Министерством в январе-июне 2020 года проведено 11 проверок: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5 выездных проверок соискателей лицензии;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6 выездных проверок лицензиатов.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При проведении проверок обеспечена открытость и полнота сведений о порядке и сроках государственного контроля. Жалобы и судебные иски юридических лиц и индивидуальных предпринимателей на действия (бездействие </w:t>
      </w:r>
      <w:r w:rsidRPr="00C06FE7">
        <w:rPr>
          <w:sz w:val="28"/>
          <w:szCs w:val="28"/>
        </w:rPr>
        <w:lastRenderedPageBreak/>
        <w:t>и решения) при осуществлении государственного контроля отсутствуют, а также отсутствуют проверки, результаты которых были признаны недействительными.</w:t>
      </w:r>
    </w:p>
    <w:p w:rsidR="00936E13" w:rsidRPr="00C06FE7" w:rsidRDefault="00A14AEA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За первое полугодие 2020 года</w:t>
      </w:r>
      <w:r w:rsidR="00936E13" w:rsidRPr="00C06FE7">
        <w:rPr>
          <w:sz w:val="28"/>
          <w:szCs w:val="28"/>
        </w:rPr>
        <w:t xml:space="preserve"> общая сумма поступлений государственной пошлины в бюджет Удмуртской Республики за выдачу лицензий на осуществление деятельности по заготовке, хранению, переработке и реализации лома черных металлов, цветных металлов  составила 59 000 рублей (71 000 рублей – аналогичный период 2019 года).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Доля заявителей, удовлетворенных качеством предоставления государственных услуг исполнительным органом государственной власти Удмуртской Республики, от общего числа заявителей, обратившихся за получением государственных услуг составляет 100 %, что превышает целевой показатель на 8%. Данный показатель установлен путем опроса заявителей при приеме документов и подтверждаются отсутствием жалоб со стороны заявителей на действия специалистов, предоставляющих государственную услугу.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Среднее число обращений представителей бизнес-сообщества для получения одной государственной услуги, связанной со сферой предпринимательской деятельности – 1,4 единиц  (плановый показатель – не более 2) это означает, что шестеро из десяти заявителей сдали документы на получение лицензии с первого раза, а четверо со второго раза.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При предоставлении услуги «Лицензирование заготовки, хранения, переработки и реализации лома черных металлов, цветных металлов» очередь не создается (целевой показатель –  не более15 минут).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Общее количество действующих лицензий по состоянию на 1 июля 2020 года составило 514 единиц, из них на розничную продажу алкогольной продукции при оказании услуг общественного питания - 218 единиц, на розничную продажу алкогольной продукции - 296 единиц. 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Количество торговых объектов, осуществляющих розничную продажу алкогольной продукции, на территории Удмуртской Республике  – 3 307, объектов общественного питания - 503.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В рамках предоставления государственной услуги по выдаче лицензий на розничную продажу алкогольной продукции в первом полугодии 2020 года Министерством рассмотрено 490 (258 – аналогичный период 2019) заявлений о выдаче, переоформлении, продлении и прекращении действия лицензии юридических лиц. 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На основании заявлений о выдаче, переоформлении, продлении срока действия лицензии в отчётном периоде проверено 647 торговых объекта, из них: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110 для получения лицензии; 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259 для переоформления лицензии;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278 для продления лицензии.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По результатам рассмотрения приняты следующие решения: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37 о предоставлении (выдаче) лицензии; 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329 о продлении срока действия лицензии;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117</w:t>
      </w:r>
      <w:r w:rsidR="00A14AEA" w:rsidRPr="00C06FE7">
        <w:rPr>
          <w:sz w:val="28"/>
          <w:szCs w:val="28"/>
        </w:rPr>
        <w:t xml:space="preserve"> </w:t>
      </w:r>
      <w:r w:rsidRPr="00C06FE7">
        <w:rPr>
          <w:sz w:val="28"/>
          <w:szCs w:val="28"/>
        </w:rPr>
        <w:t xml:space="preserve">о переоформлении лицензии; 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7 о прекращении действия лицензии, по заявлению лицензиата;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1 об отказе в выдаче лицензии, продлении, переоформлении.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lastRenderedPageBreak/>
        <w:t>В первом полугодии 2020 года общая сумма поступлений государственной пошлины в бюджет Удмуртской Республики за выдачу лицензий на розничную продажу алкогольной продукции составила 8 119 тыс. рублей (16 382 тыс. рублей – аналогичный период 2019 года).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Уменьшение поступлений государственной пошлины в бюджет Удмуртской Республики связано с принятием постановления Правительства Российской Федерации от 3 апреля 2020 года  № 440 «О продлении действия разрешений и иных особенностях в отношении разрешительной деятельности в 2020 году». В соответствии с которым с целью поддержки бизнес-сообщества в период ограничений, введенных из-за распространения коронавирусной инфекции COVID-19, единовременно на 12 месяцев продлено действие 286 лицензий на розничную продажу алкогольной продукции без уплаты государственной пошлины, сроки действия которых истекают (истекли) в период с 15 марта по 31 декабря 2020 года.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Доля заявителей, удовлетворенных качеством предоставления государственных услуг исполнительным органом государственной власти Удмуртской Республики, от общего числа заявителей, обратившихся за получением государственных услуг составляет 100%, что превышает целевой показатель на 8%. Данный показатель установлен путем опроса заявителей при приеме документов и подтверждаются отсутствием жалоб со стороны заявителей на действия специалистов, предоставляющих государственную услугу.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Среднее число обращений представителей бизнес-сообщества для получения одной государственной услуги, связанной со сферой предпринимательской деятельности – 1,4 единиц  (плановый показатель – не более 2) это означает, что шестеро из десяти заявителей сдали документы на получение лицензии с первого раза, а четверо со второго раза.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Время ожидания в очереди для получения государственной услуги «Лицензирование розничной продажи алкогольной продукции на территории Удмуртской Республики» в Министерстве составляет 6 минут при целевом показателе 15 минут. Обеспечено перевыполнение показателя в 2,5 раза</w:t>
      </w:r>
      <w:r w:rsidR="0032795D" w:rsidRPr="00C06FE7">
        <w:rPr>
          <w:sz w:val="28"/>
          <w:szCs w:val="28"/>
        </w:rPr>
        <w:t>.</w:t>
      </w:r>
    </w:p>
    <w:p w:rsidR="00936E13" w:rsidRPr="00C06FE7" w:rsidRDefault="00936E13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Финансовые средства на 2020 год для приобретения спецпродукции для выдачи лицензии на розничную продажу алкогольной продукции на территории Удмуртской Республики не выделялись.</w:t>
      </w:r>
    </w:p>
    <w:p w:rsidR="00512D9A" w:rsidRPr="00C06FE7" w:rsidRDefault="00512D9A" w:rsidP="00512D9A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Министерством за 1 полугодие 2020 года проведено 4 плановых проверки и 3 внеплановых проверки, в рамках которых проверено 309 закупок. По информации, поступившей от иных органов контроля проверено 8 закупок. Получено 703 уведомления о заключении контракта с единственным поставщиком (подрядчиком, исполнителем), из них 691 контракт заключен государственными заказчиками Удмуртской Республики на основании пункта 9 части 1 статьи 93 Федерального закона № 44-ФЗ в целях принятия неотложных мер по борьбе с распространением новой коронавирусной инфекцией (COVID-19).</w:t>
      </w:r>
    </w:p>
    <w:p w:rsidR="00512D9A" w:rsidRPr="00C06FE7" w:rsidRDefault="00512D9A" w:rsidP="00512D9A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По результатам проверочных мероприятий выявлено 196 фактов нарушений законодательства Российской Федерации о контрактной системе, вынесено 4 предписания об устранении нарушений законодательства Российской Федерации о контрактной системе.  </w:t>
      </w:r>
    </w:p>
    <w:p w:rsidR="00350210" w:rsidRPr="00C06FE7" w:rsidRDefault="00350210" w:rsidP="00936E13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Обеспечение финансовой деятельности </w:t>
      </w:r>
      <w:r w:rsidR="008452C6" w:rsidRPr="00C06FE7">
        <w:rPr>
          <w:sz w:val="28"/>
          <w:szCs w:val="28"/>
        </w:rPr>
        <w:t>М</w:t>
      </w:r>
      <w:r w:rsidRPr="00C06FE7">
        <w:rPr>
          <w:sz w:val="28"/>
          <w:szCs w:val="28"/>
        </w:rPr>
        <w:t xml:space="preserve">инистерства осуществляется за счет средств бюджета Удмуртской Республики, предусмотренных: на содержание </w:t>
      </w:r>
      <w:r w:rsidRPr="00C06FE7">
        <w:rPr>
          <w:sz w:val="28"/>
          <w:szCs w:val="28"/>
        </w:rPr>
        <w:lastRenderedPageBreak/>
        <w:t>аппарата министерства, на реализацию Закона Удмуртской Республики «О государственной гражданской службе Удмуртской Республики</w:t>
      </w:r>
      <w:r w:rsidR="008452C6" w:rsidRPr="00C06FE7">
        <w:rPr>
          <w:sz w:val="28"/>
          <w:szCs w:val="28"/>
        </w:rPr>
        <w:t>»</w:t>
      </w:r>
      <w:r w:rsidRPr="00C06FE7">
        <w:rPr>
          <w:sz w:val="28"/>
          <w:szCs w:val="28"/>
        </w:rPr>
        <w:t>.</w:t>
      </w:r>
    </w:p>
    <w:p w:rsidR="007B351E" w:rsidRPr="00C06FE7" w:rsidRDefault="008F55F6" w:rsidP="007B351E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На реализацию мероприятий подпрограммы предусмотрены средства в размере</w:t>
      </w:r>
      <w:r w:rsidR="00F47575" w:rsidRPr="00C06FE7">
        <w:rPr>
          <w:sz w:val="28"/>
          <w:szCs w:val="28"/>
        </w:rPr>
        <w:t xml:space="preserve"> </w:t>
      </w:r>
      <w:r w:rsidR="0072051D" w:rsidRPr="00C06FE7">
        <w:rPr>
          <w:sz w:val="28"/>
          <w:szCs w:val="28"/>
        </w:rPr>
        <w:t>3</w:t>
      </w:r>
      <w:r w:rsidR="00EC1297" w:rsidRPr="00C06FE7">
        <w:rPr>
          <w:sz w:val="28"/>
          <w:szCs w:val="28"/>
        </w:rPr>
        <w:t>3</w:t>
      </w:r>
      <w:r w:rsidR="0072051D" w:rsidRPr="00C06FE7">
        <w:rPr>
          <w:sz w:val="28"/>
          <w:szCs w:val="28"/>
        </w:rPr>
        <w:t>,2</w:t>
      </w:r>
      <w:r w:rsidR="00E96DB3" w:rsidRPr="00C06FE7">
        <w:rPr>
          <w:sz w:val="28"/>
          <w:szCs w:val="28"/>
        </w:rPr>
        <w:t xml:space="preserve"> млн. рублей </w:t>
      </w:r>
      <w:r w:rsidR="007B351E" w:rsidRPr="00C06FE7">
        <w:rPr>
          <w:sz w:val="28"/>
          <w:szCs w:val="28"/>
        </w:rPr>
        <w:t xml:space="preserve"> из бюджета Удмуртской Республики</w:t>
      </w:r>
      <w:r w:rsidR="00F47575" w:rsidRPr="00C06FE7">
        <w:rPr>
          <w:sz w:val="28"/>
          <w:szCs w:val="28"/>
        </w:rPr>
        <w:t xml:space="preserve">. </w:t>
      </w:r>
    </w:p>
    <w:p w:rsidR="00075718" w:rsidRPr="00C06FE7" w:rsidRDefault="00075718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b/>
          <w:sz w:val="28"/>
          <w:szCs w:val="28"/>
        </w:rPr>
      </w:pPr>
    </w:p>
    <w:p w:rsidR="00177981" w:rsidRPr="00C06FE7" w:rsidRDefault="00177981" w:rsidP="0038266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  <w:r w:rsidRPr="00C06FE7">
        <w:rPr>
          <w:b/>
          <w:sz w:val="28"/>
          <w:szCs w:val="28"/>
        </w:rPr>
        <w:t>Подпрограмма «Развитие инновационного территориального кластера «Удмуртский машиностроительный кластер»</w:t>
      </w:r>
    </w:p>
    <w:p w:rsidR="00495897" w:rsidRPr="00C06FE7" w:rsidRDefault="00495897" w:rsidP="0038266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</w:p>
    <w:p w:rsidR="00214DA6" w:rsidRPr="00C223C9" w:rsidRDefault="00214DA6" w:rsidP="00214DA6">
      <w:pPr>
        <w:widowControl w:val="0"/>
        <w:ind w:right="-1" w:firstLine="709"/>
        <w:jc w:val="both"/>
        <w:rPr>
          <w:sz w:val="28"/>
          <w:szCs w:val="28"/>
        </w:rPr>
      </w:pPr>
      <w:r w:rsidRPr="00C223C9">
        <w:rPr>
          <w:sz w:val="28"/>
          <w:szCs w:val="28"/>
        </w:rPr>
        <w:t>Создание благоприятных условий для развития инновационного территориального кластера, способствующего развитию реального сектора экономики, пополнению консолидированного бюджета Удмуртской Республики, обеспечению занятости Удмуртской Республики.</w:t>
      </w:r>
    </w:p>
    <w:p w:rsidR="00214DA6" w:rsidRDefault="00214DA6" w:rsidP="00214DA6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По результатам проведенного конкурсного отбора определена специализированная организация, деятельность которой направлена на развитие Удмуртского машиностроительного кластера – АО «Управляющая компания «Удмуртский машиностроительный кластер».</w:t>
      </w:r>
    </w:p>
    <w:p w:rsidR="00214DA6" w:rsidRPr="00C06FE7" w:rsidRDefault="00214DA6" w:rsidP="00214DA6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Планируемая сумма государственной поддержки из бюджета Удмурткой Республики на 2020 год на данное мероприятие составляет 2,7 млн. рублей. </w:t>
      </w:r>
    </w:p>
    <w:p w:rsidR="00214DA6" w:rsidRPr="00C06FE7" w:rsidRDefault="00214DA6" w:rsidP="00214DA6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Фактическое </w:t>
      </w:r>
      <w:r w:rsidRPr="00C06FE7">
        <w:rPr>
          <w:sz w:val="28"/>
          <w:szCs w:val="28"/>
        </w:rPr>
        <w:t xml:space="preserve">финансирование </w:t>
      </w:r>
      <w:r>
        <w:rPr>
          <w:sz w:val="28"/>
          <w:szCs w:val="28"/>
        </w:rPr>
        <w:t xml:space="preserve">мероприятия за отчетный период составило  </w:t>
      </w:r>
      <w:r w:rsidRPr="00C06FE7">
        <w:rPr>
          <w:sz w:val="28"/>
          <w:szCs w:val="28"/>
        </w:rPr>
        <w:t>1,35 млн. рублей.</w:t>
      </w:r>
    </w:p>
    <w:p w:rsidR="000A1C97" w:rsidRPr="00C06FE7" w:rsidRDefault="000A1C97" w:rsidP="000A1C9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Управляющей компанией кластера проведены следующие мероприятия:</w:t>
      </w:r>
    </w:p>
    <w:p w:rsidR="000A1C97" w:rsidRPr="00C06FE7" w:rsidRDefault="000A1C97" w:rsidP="000A1C9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-  оказаны  консультационные услуги 6 новым участникам кластера, о мерах поддержки; </w:t>
      </w:r>
    </w:p>
    <w:p w:rsidR="000A1C97" w:rsidRPr="00C06FE7" w:rsidRDefault="000A1C97" w:rsidP="000A1C9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- организованы предоставления организациям-участникам услуг в части правового обеспечения маркетинга и рекламы;</w:t>
      </w:r>
    </w:p>
    <w:p w:rsidR="000A1C97" w:rsidRPr="00C06FE7" w:rsidRDefault="000A1C97" w:rsidP="000A1C9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- проведены маркетинговые исследования на различных рынках, связанных с продвижением продукции для  организаций-участников;</w:t>
      </w:r>
    </w:p>
    <w:p w:rsidR="000A1C97" w:rsidRPr="00C06FE7" w:rsidRDefault="000A1C97" w:rsidP="000A1C9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- организованы услуги по дополнительным программам, повышение квалификации для 100 работнико</w:t>
      </w:r>
      <w:r w:rsidR="000272E6" w:rsidRPr="00C06FE7">
        <w:rPr>
          <w:sz w:val="28"/>
          <w:szCs w:val="28"/>
        </w:rPr>
        <w:t>в предприятий АО «ИПОПАТ», МУП «</w:t>
      </w:r>
      <w:r w:rsidRPr="00C06FE7">
        <w:rPr>
          <w:sz w:val="28"/>
          <w:szCs w:val="28"/>
        </w:rPr>
        <w:t>ДРЭУ</w:t>
      </w:r>
      <w:r w:rsidR="000272E6" w:rsidRPr="00C06FE7">
        <w:rPr>
          <w:sz w:val="28"/>
          <w:szCs w:val="28"/>
        </w:rPr>
        <w:t>», АО «</w:t>
      </w:r>
      <w:r w:rsidRPr="00C06FE7">
        <w:rPr>
          <w:sz w:val="28"/>
          <w:szCs w:val="28"/>
        </w:rPr>
        <w:t>Белкамнефть</w:t>
      </w:r>
      <w:r w:rsidR="000272E6" w:rsidRPr="00C06FE7">
        <w:rPr>
          <w:sz w:val="28"/>
          <w:szCs w:val="28"/>
        </w:rPr>
        <w:t>», ООО «</w:t>
      </w:r>
      <w:r w:rsidRPr="00C06FE7">
        <w:rPr>
          <w:sz w:val="28"/>
          <w:szCs w:val="28"/>
        </w:rPr>
        <w:t>Электрические сети</w:t>
      </w:r>
      <w:r w:rsidR="000272E6" w:rsidRPr="00C06FE7">
        <w:rPr>
          <w:sz w:val="28"/>
          <w:szCs w:val="28"/>
        </w:rPr>
        <w:t>».</w:t>
      </w:r>
    </w:p>
    <w:p w:rsidR="000A1C97" w:rsidRPr="00C06FE7" w:rsidRDefault="004F4421" w:rsidP="000A1C9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- п</w:t>
      </w:r>
      <w:r w:rsidR="000A1C97" w:rsidRPr="00C06FE7">
        <w:rPr>
          <w:sz w:val="28"/>
          <w:szCs w:val="28"/>
        </w:rPr>
        <w:t>редоставлены</w:t>
      </w:r>
      <w:r w:rsidR="004F3BC5" w:rsidRPr="00C06FE7">
        <w:rPr>
          <w:sz w:val="28"/>
          <w:szCs w:val="28"/>
        </w:rPr>
        <w:t xml:space="preserve"> </w:t>
      </w:r>
      <w:r w:rsidR="000A1C97" w:rsidRPr="00C06FE7">
        <w:rPr>
          <w:sz w:val="28"/>
          <w:szCs w:val="28"/>
        </w:rPr>
        <w:t>консультационные услуги в интересах организаций-участников;</w:t>
      </w:r>
    </w:p>
    <w:p w:rsidR="000A1C97" w:rsidRPr="00C06FE7" w:rsidRDefault="000A1C97" w:rsidP="000A1C9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- оказаны содействия 10 организациям-участникам в продвижении продукции;</w:t>
      </w:r>
    </w:p>
    <w:p w:rsidR="000A1C97" w:rsidRPr="00C06FE7" w:rsidRDefault="000A1C97" w:rsidP="000A1C9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- разработ</w:t>
      </w:r>
      <w:r w:rsidR="00EE797B" w:rsidRPr="00C06FE7">
        <w:rPr>
          <w:sz w:val="28"/>
          <w:szCs w:val="28"/>
        </w:rPr>
        <w:t>ан</w:t>
      </w:r>
      <w:r w:rsidRPr="00C06FE7">
        <w:rPr>
          <w:sz w:val="28"/>
          <w:szCs w:val="28"/>
        </w:rPr>
        <w:t xml:space="preserve"> территориально-промышленн</w:t>
      </w:r>
      <w:r w:rsidR="00EE797B" w:rsidRPr="00C06FE7">
        <w:rPr>
          <w:sz w:val="28"/>
          <w:szCs w:val="28"/>
        </w:rPr>
        <w:t>ый</w:t>
      </w:r>
      <w:r w:rsidRPr="00C06FE7">
        <w:rPr>
          <w:sz w:val="28"/>
          <w:szCs w:val="28"/>
        </w:rPr>
        <w:t xml:space="preserve"> каталог предприятий участников кластера (цифровая платформа) </w:t>
      </w:r>
    </w:p>
    <w:p w:rsidR="000A1C97" w:rsidRPr="00C06FE7" w:rsidRDefault="000A1C97" w:rsidP="000A1C9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- организ</w:t>
      </w:r>
      <w:r w:rsidR="00EE797B" w:rsidRPr="00C06FE7">
        <w:rPr>
          <w:sz w:val="28"/>
          <w:szCs w:val="28"/>
        </w:rPr>
        <w:t>ован</w:t>
      </w:r>
      <w:r w:rsidRPr="00C06FE7">
        <w:rPr>
          <w:sz w:val="28"/>
          <w:szCs w:val="28"/>
        </w:rPr>
        <w:t xml:space="preserve"> семинар-совещани</w:t>
      </w:r>
      <w:r w:rsidR="00EE797B" w:rsidRPr="00C06FE7">
        <w:rPr>
          <w:sz w:val="28"/>
          <w:szCs w:val="28"/>
        </w:rPr>
        <w:t>е</w:t>
      </w:r>
      <w:r w:rsidRPr="00C06FE7">
        <w:rPr>
          <w:sz w:val="28"/>
          <w:szCs w:val="28"/>
        </w:rPr>
        <w:t xml:space="preserve"> «О финансовых и нефинансовых мерах поддержки, предоставляемых АО «РЭЦ» под председательством руководителя ОП АО «РЭЦ» г. Уфа Маняповым Р.И.</w:t>
      </w:r>
    </w:p>
    <w:p w:rsidR="000A1C97" w:rsidRPr="00C06FE7" w:rsidRDefault="00EE797B" w:rsidP="000A1C9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- организована</w:t>
      </w:r>
      <w:r w:rsidR="000A1C97" w:rsidRPr="00C06FE7">
        <w:rPr>
          <w:sz w:val="28"/>
          <w:szCs w:val="28"/>
        </w:rPr>
        <w:t xml:space="preserve"> стратегическ</w:t>
      </w:r>
      <w:r w:rsidRPr="00C06FE7">
        <w:rPr>
          <w:sz w:val="28"/>
          <w:szCs w:val="28"/>
        </w:rPr>
        <w:t>ая сессия</w:t>
      </w:r>
      <w:r w:rsidR="000A1C97" w:rsidRPr="00C06FE7">
        <w:rPr>
          <w:sz w:val="28"/>
          <w:szCs w:val="28"/>
        </w:rPr>
        <w:t xml:space="preserve"> участников кластера с руководителем Удмуртской трговопромышленной палаты В.И. Покрасом по вопросам сертификации и оказываемым услугам</w:t>
      </w:r>
    </w:p>
    <w:p w:rsidR="00177981" w:rsidRDefault="00F77A7B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bookmarkStart w:id="0" w:name="_GoBack"/>
      <w:bookmarkEnd w:id="0"/>
      <w:r w:rsidRPr="00F77A7B">
        <w:rPr>
          <w:sz w:val="28"/>
          <w:szCs w:val="28"/>
        </w:rPr>
        <w:t>Ф</w:t>
      </w:r>
      <w:r>
        <w:rPr>
          <w:sz w:val="28"/>
          <w:szCs w:val="28"/>
        </w:rPr>
        <w:t>едеральный проект «</w:t>
      </w:r>
      <w:r w:rsidRPr="00C06FE7">
        <w:rPr>
          <w:sz w:val="28"/>
          <w:szCs w:val="28"/>
        </w:rPr>
        <w:t>Адресная поддержка повышения производительности труда на предприятиях</w:t>
      </w:r>
      <w:r>
        <w:rPr>
          <w:sz w:val="28"/>
          <w:szCs w:val="28"/>
        </w:rPr>
        <w:t>».</w:t>
      </w:r>
    </w:p>
    <w:p w:rsidR="000339D9" w:rsidRPr="00C06FE7" w:rsidRDefault="00F77A7B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федерального проекта </w:t>
      </w:r>
      <w:r w:rsidRPr="00C06FE7">
        <w:rPr>
          <w:sz w:val="28"/>
          <w:szCs w:val="28"/>
        </w:rPr>
        <w:t>«Адресная поддержка повышения производительности труда на предприятиях</w:t>
      </w:r>
      <w:r>
        <w:rPr>
          <w:sz w:val="28"/>
          <w:szCs w:val="28"/>
        </w:rPr>
        <w:t xml:space="preserve">» реализуется </w:t>
      </w:r>
      <w:r w:rsidRPr="00F77A7B">
        <w:rPr>
          <w:sz w:val="28"/>
          <w:szCs w:val="28"/>
        </w:rPr>
        <w:t>региональн</w:t>
      </w:r>
      <w:r>
        <w:rPr>
          <w:sz w:val="28"/>
          <w:szCs w:val="28"/>
        </w:rPr>
        <w:t>ый</w:t>
      </w:r>
      <w:r w:rsidRPr="00F77A7B">
        <w:rPr>
          <w:sz w:val="28"/>
          <w:szCs w:val="28"/>
        </w:rPr>
        <w:t xml:space="preserve"> проект </w:t>
      </w:r>
      <w:r w:rsidRPr="00F77A7B">
        <w:rPr>
          <w:sz w:val="28"/>
          <w:szCs w:val="28"/>
        </w:rPr>
        <w:lastRenderedPageBreak/>
        <w:t>«Адресная поддержка повышения производительности труда на предп</w:t>
      </w:r>
      <w:r>
        <w:rPr>
          <w:sz w:val="28"/>
          <w:szCs w:val="28"/>
        </w:rPr>
        <w:t>риятиях Удмуртской Республики», о</w:t>
      </w:r>
      <w:r w:rsidR="000339D9" w:rsidRPr="00C06FE7">
        <w:rPr>
          <w:sz w:val="28"/>
          <w:szCs w:val="28"/>
        </w:rPr>
        <w:t xml:space="preserve">сновной задачей </w:t>
      </w:r>
      <w:r>
        <w:rPr>
          <w:sz w:val="28"/>
          <w:szCs w:val="28"/>
        </w:rPr>
        <w:t>которого</w:t>
      </w:r>
      <w:r w:rsidR="000339D9" w:rsidRPr="00C06FE7">
        <w:rPr>
          <w:sz w:val="28"/>
          <w:szCs w:val="28"/>
        </w:rPr>
        <w:t xml:space="preserve">  является непосредственная работа с предприятиями-участниками, внедрение лучших практик бережливого производства на конкретных предприятиях и обучение сотрудников и экспертов (для дальнейшего тиражирования лучших практик), помощь предприятиям в создании собственных программ по повышению производительности труда.</w:t>
      </w:r>
    </w:p>
    <w:p w:rsidR="00E94A16" w:rsidRPr="00C06FE7" w:rsidRDefault="00E94A16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В соответствии с предусмотренным соглашением о предоставлении иного межбюджетного трансферта с Минэкономразвития России от 19.06.2019 № 139-17-2019-008 результатами выполнения мероприятий регионального проекта «Адресная поддержка повышения производительности труда на предприятиях</w:t>
      </w:r>
      <w:r w:rsidR="00EE797B" w:rsidRPr="00C06FE7">
        <w:rPr>
          <w:sz w:val="28"/>
          <w:szCs w:val="28"/>
        </w:rPr>
        <w:t xml:space="preserve"> Удмуртской Республики</w:t>
      </w:r>
      <w:r w:rsidRPr="00C06FE7">
        <w:rPr>
          <w:sz w:val="28"/>
          <w:szCs w:val="28"/>
        </w:rPr>
        <w:t>», в срок до 30.06.2020 созданы потоки-образцы на предприятиях-участниках национального проекта «Производительность труда и поддержка занятости» на предприятиях Удмуртских республики: АО «Ижавиа», АО «Концерн «Калашников», АО «Ижевский механический завод».</w:t>
      </w:r>
    </w:p>
    <w:p w:rsidR="00D13A5D" w:rsidRPr="00C06FE7" w:rsidRDefault="00D13A5D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По плану мероприятий регион</w:t>
      </w:r>
      <w:r w:rsidR="00E94A16" w:rsidRPr="00C06FE7">
        <w:rPr>
          <w:sz w:val="28"/>
          <w:szCs w:val="28"/>
        </w:rPr>
        <w:t>аль</w:t>
      </w:r>
      <w:r w:rsidRPr="00C06FE7">
        <w:rPr>
          <w:sz w:val="28"/>
          <w:szCs w:val="28"/>
        </w:rPr>
        <w:t xml:space="preserve">ного проекта до конца 2020 года предусмотрено 11 предприятий, внедряющих мероприятия по повышению производительности труда самостоятельно. Количество предприятий – участников, внедряющих мероприятия национального проекта самостоятельно составляет </w:t>
      </w:r>
      <w:r w:rsidRPr="00146585">
        <w:rPr>
          <w:sz w:val="28"/>
          <w:szCs w:val="28"/>
        </w:rPr>
        <w:t>5 предприятий</w:t>
      </w:r>
      <w:r w:rsidRPr="00C06FE7">
        <w:rPr>
          <w:sz w:val="28"/>
          <w:szCs w:val="28"/>
        </w:rPr>
        <w:t>, с</w:t>
      </w:r>
      <w:r w:rsidR="00E94A16" w:rsidRPr="00C06FE7">
        <w:rPr>
          <w:sz w:val="28"/>
          <w:szCs w:val="28"/>
        </w:rPr>
        <w:t xml:space="preserve"> </w:t>
      </w:r>
      <w:r w:rsidRPr="00C06FE7">
        <w:rPr>
          <w:sz w:val="28"/>
          <w:szCs w:val="28"/>
        </w:rPr>
        <w:t xml:space="preserve">ними заключены денежные  трехсторонние договоры между ООО </w:t>
      </w:r>
      <w:r w:rsidR="00E94A16" w:rsidRPr="00C06FE7">
        <w:rPr>
          <w:sz w:val="28"/>
          <w:szCs w:val="28"/>
        </w:rPr>
        <w:t>«</w:t>
      </w:r>
      <w:r w:rsidRPr="00C06FE7">
        <w:rPr>
          <w:sz w:val="28"/>
          <w:szCs w:val="28"/>
        </w:rPr>
        <w:t xml:space="preserve">Инновационный центр </w:t>
      </w:r>
      <w:r w:rsidR="00E94A16" w:rsidRPr="00C06FE7">
        <w:rPr>
          <w:sz w:val="28"/>
          <w:szCs w:val="28"/>
        </w:rPr>
        <w:t>«</w:t>
      </w:r>
      <w:r w:rsidRPr="00C06FE7">
        <w:rPr>
          <w:sz w:val="28"/>
          <w:szCs w:val="28"/>
        </w:rPr>
        <w:t>Конц</w:t>
      </w:r>
      <w:r w:rsidR="00146585">
        <w:rPr>
          <w:sz w:val="28"/>
          <w:szCs w:val="28"/>
        </w:rPr>
        <w:t>ерн</w:t>
      </w:r>
      <w:r w:rsidRPr="00C06FE7">
        <w:rPr>
          <w:sz w:val="28"/>
          <w:szCs w:val="28"/>
        </w:rPr>
        <w:t xml:space="preserve"> </w:t>
      </w:r>
      <w:r w:rsidR="00E94A16" w:rsidRPr="00C06FE7">
        <w:rPr>
          <w:sz w:val="28"/>
          <w:szCs w:val="28"/>
        </w:rPr>
        <w:t>«</w:t>
      </w:r>
      <w:r w:rsidRPr="00C06FE7">
        <w:rPr>
          <w:sz w:val="28"/>
          <w:szCs w:val="28"/>
        </w:rPr>
        <w:t>Калашников</w:t>
      </w:r>
      <w:r w:rsidR="00E94A16" w:rsidRPr="00C06FE7">
        <w:rPr>
          <w:sz w:val="28"/>
          <w:szCs w:val="28"/>
        </w:rPr>
        <w:t>»</w:t>
      </w:r>
      <w:r w:rsidRPr="00C06FE7">
        <w:rPr>
          <w:sz w:val="28"/>
          <w:szCs w:val="28"/>
        </w:rPr>
        <w:t xml:space="preserve">, АО </w:t>
      </w:r>
      <w:r w:rsidR="00E94A16" w:rsidRPr="00C06FE7">
        <w:rPr>
          <w:sz w:val="28"/>
          <w:szCs w:val="28"/>
        </w:rPr>
        <w:t>«УК «</w:t>
      </w:r>
      <w:r w:rsidRPr="00C06FE7">
        <w:rPr>
          <w:sz w:val="28"/>
          <w:szCs w:val="28"/>
        </w:rPr>
        <w:t>УМК</w:t>
      </w:r>
      <w:r w:rsidR="00E94A16" w:rsidRPr="00C06FE7">
        <w:rPr>
          <w:sz w:val="28"/>
          <w:szCs w:val="28"/>
        </w:rPr>
        <w:t>»</w:t>
      </w:r>
      <w:r w:rsidRPr="00C06FE7">
        <w:rPr>
          <w:sz w:val="28"/>
          <w:szCs w:val="28"/>
        </w:rPr>
        <w:t xml:space="preserve">. Результатом работы стало создание 3 потоков-образцов, на 2-х предприятиях работа завершится до конца 2020 года. На текущий момент ведется работа по заключению соглашений еще с 6 предприятиями-участниками национального проекта.   </w:t>
      </w:r>
    </w:p>
    <w:p w:rsidR="00E94A16" w:rsidRPr="00C06FE7" w:rsidRDefault="00E94A16" w:rsidP="00E94A16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16 декабря 2019 года создана «фабрика процессов» (площадка, обеспечивающая практическое обучение принципам и инструментам бережливого производства посредством имитации реальных производственных и вспомогательных процессов).</w:t>
      </w:r>
    </w:p>
    <w:p w:rsidR="00E94A16" w:rsidRPr="00C06FE7" w:rsidRDefault="00E94A16" w:rsidP="00E94A16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Проведено девять «Фабрик процессов» для предприятий-участников Нацпроекта. На «Фабрике процессов» 132 человека обучено применению инструментов бережливого производства.</w:t>
      </w:r>
    </w:p>
    <w:p w:rsidR="000339D9" w:rsidRPr="00C06FE7" w:rsidRDefault="00D13A5D" w:rsidP="00D13A5D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На достижение результатов регионального проекта «Адресная поддержка повышения производительности труда на предприятиях</w:t>
      </w:r>
      <w:r w:rsidR="00EE797B" w:rsidRPr="00C06FE7">
        <w:rPr>
          <w:sz w:val="28"/>
          <w:szCs w:val="28"/>
        </w:rPr>
        <w:t xml:space="preserve"> Удмуртской Республики</w:t>
      </w:r>
      <w:r w:rsidRPr="00C06FE7">
        <w:rPr>
          <w:sz w:val="28"/>
          <w:szCs w:val="28"/>
        </w:rPr>
        <w:t>» в 2020 году выделено 43,5 млн. рублей, в том числе за счет средств регионального бюджета – 16,5 млн. рублей, за счет средств федерального бюджета – 27,0 млн. рублей.</w:t>
      </w:r>
    </w:p>
    <w:p w:rsidR="00D13A5D" w:rsidRPr="00C06FE7" w:rsidRDefault="00D13A5D" w:rsidP="00D13A5D">
      <w:pPr>
        <w:ind w:firstLine="567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На реализацию мероприятий в первом полугодии 2020 года направлено 35,3 млн. рублей, в том числе за счет средств регионального бюджета – 8,3 млн. рублей, за счет федерального бюджета – 27,0 млн. рублей.</w:t>
      </w:r>
    </w:p>
    <w:p w:rsidR="008452C6" w:rsidRPr="00C06FE7" w:rsidRDefault="008452C6" w:rsidP="008452C6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center"/>
        <w:rPr>
          <w:b/>
          <w:sz w:val="28"/>
          <w:szCs w:val="28"/>
        </w:rPr>
      </w:pPr>
    </w:p>
    <w:p w:rsidR="008452C6" w:rsidRPr="00C06FE7" w:rsidRDefault="008452C6" w:rsidP="008452C6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center"/>
        <w:rPr>
          <w:b/>
          <w:sz w:val="28"/>
          <w:szCs w:val="28"/>
        </w:rPr>
      </w:pPr>
      <w:r w:rsidRPr="00C06FE7">
        <w:rPr>
          <w:b/>
          <w:sz w:val="28"/>
          <w:szCs w:val="28"/>
        </w:rPr>
        <w:t>Подпрограмма «Развитие потребительского рынка в Удмуртской Республике»</w:t>
      </w:r>
    </w:p>
    <w:p w:rsidR="008452C6" w:rsidRPr="00C06FE7" w:rsidRDefault="008452C6" w:rsidP="008452C6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center"/>
        <w:rPr>
          <w:sz w:val="28"/>
          <w:szCs w:val="28"/>
        </w:rPr>
      </w:pP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Важнейшей составной частью потребительского рынка является розничная торговля, не только удовлетворяющая потребности населения, но и формирующая спрос на товары. 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lastRenderedPageBreak/>
        <w:t>Развитие потребительского рынка является важным фактором для обеспечения экономической стабильности, повышения уровня и качества жизни населения.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Розничный товарооборот (во всех каналах реализации) в Удмуртской Республике в 1 полугодии 2020 году составил 111,5 млрд. рублей, ИФО составил 91,9%.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Оборот розничной торговли в отчетном периоде составил 107,1 млрд. руб., что в сопоставимых ценах на 8,1 % меньше, чем в январе-июне 2019 года.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Оборот общественного питания –  4,4 млрд. рублей, что в сопоставимых ценах на 32,9 % ниже января-июня 2019 года.</w:t>
      </w:r>
    </w:p>
    <w:p w:rsidR="00475DF5" w:rsidRPr="00C06FE7" w:rsidRDefault="00C06FE7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На</w:t>
      </w:r>
      <w:r w:rsidR="00475DF5" w:rsidRPr="00C06FE7">
        <w:rPr>
          <w:sz w:val="28"/>
          <w:szCs w:val="28"/>
        </w:rPr>
        <w:t xml:space="preserve"> снижени</w:t>
      </w:r>
      <w:r w:rsidRPr="00C06FE7">
        <w:rPr>
          <w:sz w:val="28"/>
          <w:szCs w:val="28"/>
        </w:rPr>
        <w:t>е</w:t>
      </w:r>
      <w:r w:rsidR="00475DF5" w:rsidRPr="00C06FE7">
        <w:rPr>
          <w:sz w:val="28"/>
          <w:szCs w:val="28"/>
        </w:rPr>
        <w:t xml:space="preserve"> товарооборота  </w:t>
      </w:r>
      <w:r w:rsidRPr="00C06FE7">
        <w:rPr>
          <w:sz w:val="28"/>
          <w:szCs w:val="28"/>
        </w:rPr>
        <w:t>повлияло</w:t>
      </w:r>
      <w:r w:rsidR="00475DF5" w:rsidRPr="00C06FE7">
        <w:rPr>
          <w:sz w:val="28"/>
          <w:szCs w:val="28"/>
        </w:rPr>
        <w:t xml:space="preserve">  введение  ограничений, связанных с распространением новой коронавирусной инфекции (COVID-19), в том числе  введение режима самоизоляции. В частности  приостановление работы с 28 марта отдельных предприятий торговли и общественного питания. 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За 1 полугодие 2020 года оборот розничной торговли продовольственными товарами составил 60,6 млрд. руб. или  100,1 % к соответствующему периоду 2019 года. По непродовольственным товарам оборот составил 46,5 млрд. руб., что на 16,9 % ниже соответствующего периода предыдущего года.    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Доля реализации непродовольственных товаров снизилась на 4,9% (с 48,3% в январе-июне 2019 года до 43,4% в январе-июне 2020 года). 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В обороте розничной торговли удельный вес коммерческих организаций, не относящихся к субъектам малого и среднего предпринимательства, составил 52,8%, субъектов среднего предпринимательства – 3,9%, малых (включая микро) предприятий – 22,6%, индивидуальных предпринимателей, торгующих вне рынка – 19,6 %. На долю розничных рынков и ярмарок приходится 1,1 % оборота розничной торговли.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В целях совершенствование правового регулирования в сфере потребительского рынка разработано и принято 4 НПА  по организации ярмарок и размещения нестационарных торговых объектов на территории Удмуртской Республики: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- Закон Удмуртской Республики от 13.07.2020 № 44-РЗ «О внесении изменений в закон Удмуртской Республики «О размещении нестационарных торговых объектов на территории Удмуртской Республики»;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- Постановление Правительства УР от 27.05.2020 № 228 «Об утверждении Порядка организации ярмарок и продажи товаров (выполнения работ, оказания услуг) на них на территории Удмуртской Республики»;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- Приказ Минпромторга УР от 05.03.2020 № 19 «О внесении изменения в приказ Министерства промышленности и торговли Удмуртской Республики от 15 января 2019 года № 2 «Об утверждении Порядка организации и проведения аукциона на право заключения договора на размещение нестационарного торгового объекта на территории Удмуртской Республики»;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- Приказ Минпромторга УР от 25.03.2020 № 31 «О внесении изменений в приказ Министерства промышленности и торговли Удмуртской Республики от 15 января 2019 года № 2 «Об утверждении Порядка организации и проведения аукциона на право заключения договора на размещение нестационарного торгового объекта на территории Удмуртской Республики». 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lastRenderedPageBreak/>
        <w:t>Новые подходы к организации ярмарок и размещению нестационарных торговых объектов расширяют правовые основы органов местного самоуправления в части проведения конкурсных процедур. Вместе с тем помимо обеспечения единого внешнего вида нестационарных торговых объектов новый подход к размещению нестационарных торговых объектов позволит увеличить поступления в консолидированный бюджет Удмуртской Республики.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Министерством осуществляется мониторинг состояния торговой деятельности, ведется работа по реализации Стратегии развития торговли в РФ до 2020 года на территории республики, в том числе особое внимание уделяется развитию многоформатной торговли: развитию малых и средних предприятий торговли, а также ярмарочной, мобильной и нестационарной торговли. 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Региональный рынок в достаточном количестве насыщен предприятиями торговли. В республике функционирует свыше 10,5 тысяч предприятий розничной торговли, в том числе 7741 стационарных торговых предприятий, 2061 объект нестационарной торговли (киоски, палатки, павильоны), 178 объектов оптовой торговли, 342 торговых центров, 9 розничных рынков, 118 постоянно действующая ярмарка, 64 постоянно функционирующих объекта мобильной торговли. Доминирующее положение среди предприятий современных форматов занимает сетевая торговля, доля которой составляет 30,3% республиканского оборота розничной торговли.  На территории республики функционирует свыше 100 крупных торговых сетей международного, федерального и регионального уровня. Отрасль представлена крупными федеральными торговыми сетями: «Пятерочка», «Магнит», «Лента», «Перекресток», «Метро», «Карусель», «Светофор», «Ашан», «Спар». Магазины: ТГ «Ижтрейдинг», «Баско», «Бахус», «Домашний гастроном», «Восточный», «Глазовская птица», «Мясное подворье», «Дом вкуса», «Я любимый» являются представителями торговых сетей региона.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В республике развита система торгового обслуживания населения с разным уровнем доходов (магазины: «премиум-класса», «эконом-класса», «магазины низких цен» и др.).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Гостиничный бизнес является важной составляющей в сфере гостеприимства. В республике функционирует 184 коллективных средств размещения категории до 4 звезд, из них 50 специализированных - это санатории и организации отдыха и 134 организации гостиничного типа - это гостиницы, мотели и пансионаты. Суммарный номерной фонд составляет 5257 номеров.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На рынке гостиничных услуг республики присутствуют бренды международных сетевых операторов: «AMAKS Центральная» и Отель Park Inn by Radisson Ижевск, которые располагают номерным фондом более 160 номеров. Региональными гостиницами с фондом около 80 номеров являются  «ИжОтель» и отель «ДерябинЪ»,  отель «Панорама» с номерным фондом 60 единиц.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За отчетный период объём гостиничных услуг достиг 222,9 млн. рублей, что в сопоставимых ценах на 35,0 % ниже уровня предыдущего года.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Бытовое обслуживание населения является социально значимым сектором экономики, в котором насчитывается более 1500 хозяйствующих субъектов. 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В структуре бытовых услуг услуги по ремонту,  техобслуживанию автотранспортных средств и оборудования занимают 32,9 %, услуги парикмахерских - 20,3%.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lastRenderedPageBreak/>
        <w:t>За январь-июнь 2020 года оказано бытовых услуг населению на сумму 3,2 млрд. рублей, что в сопоставимых ценах на 18,3 % ниже уровня января-июня 2019 года.</w:t>
      </w:r>
    </w:p>
    <w:p w:rsidR="00475DF5" w:rsidRPr="00C06FE7" w:rsidRDefault="00475DF5" w:rsidP="00475DF5">
      <w:pPr>
        <w:widowControl w:val="0"/>
        <w:ind w:right="-1" w:firstLine="709"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После снятия ограничений, связанных с пандемией, спрос на бытовые услуги постепенно восстанавливается и в мае увеличился на 24,5% по сравнению с апрелем текущего года.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В 1 полугодии 2020 года Министерством в рамках регионального государственного контроля (надзора) проведено: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192  внеплановые проверки в рамках лицензионного контроля в отношении 647 объектов, в том числе 125 - предприятий общественного питания; 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13 контрольных мероприятий в отношении 15 объектов совместно с МВД по УР. В целях повышения эффективности взаимодействия между Министерством и МВД по УР по профилактике, противодействию и пресечению административных правонарушений в сфере оборота алкогольной продукции, Министерством и МВД по УР действует межведомственная рабочая группа по организации оперативного взаимодействия;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3 проверки в отношении 4 объектов совместно с районными прокуратурами Удмуртской Республики;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1 плановая проверка в отношении 2 предприятий общественного питания;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18 контрольных закупок по обращениям граждан в отношении индивидуальных предпринимателей и организаций, осуществляющих розничную продажу алкогольной продукции, в том числе при оказании услуг общественного питания.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Во исполнение постановления Правительства Российской Федерации от 03.04.2020 № 438 «Об 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проверок юридических лиц и индивидуальных предпринимателей» и руководствуясь пунктом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предпринимателей, утвержденных Постановлением Правительства Российской Федерации от 30.06.2010 № 489, в связи с наступлением обстоятельств непреодолимой силы, приказом Министерства от 14.04.2020 № 34 «О внесении изменений в ежегодный План проведения плановых проверок юридических лиц и индивидуальных предпринимателей на 2020 год» до конца 2020 года исключены плановые проверки.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По результатам контрольных мероприятий Министерством: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1 организации на 1 объект отказано в выдаче лицензии на осуществление розничной продажи алкогольной продукции при оказании услуг общественного питания;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возбуждено 71 дело об административном правонарушении в сфере розничной продажи алкогольной продукции;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вынесено 55 постановлений об административном правонарушении;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всего наложено штрафов на сумму 520 000 рублей.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lastRenderedPageBreak/>
        <w:t>В первом полугодии 2020 года Министерством особое внимание уделялось профилактической работе, направленной на предупреждение и пресечение подконтрольными субъектами правонарушений в области розничной продажи алкогольной продукции на территории Удмуртской Республики, а именно: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разъяснение подконтрольным субъектам до начала проведения мероприятия информации о порядке проведения контрольно-надзорных мероприятий, включая права и обязанности подконтрольного субъекта, права и обязанности контрольно-надзорного органа, сроки проведения мероприятий, порядок обжалования и др.;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размещение на сайте Министерства в информационно - телекоммуникационной сети «Интернет» перечня нормативных правовых актов, содержащих обязательные требования, оценка соблюдения которых является предметом регионального государственного контроля (надзора) в области розничной продажи алкогольной и спиртосодержащей продукции;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актуализация на постоянной основе нормативных правовых документов, содержащих обязательные требования, оценка соблюдения которых является предметом государственного контроля (надзора) и размещенных на сайте Министерства в информационно - телекоммуникационной сети «Интернет»;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внесение в автоматизированную систему «Единый реестр проверок» информации о проводимых проверках и их результатах;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направление юридическим лицам, имеющим лицензию на розничную продажу алкогольной продукции, и администрациям муниципальных образований информационных писем о запрете розничной продажи алкогольной продукции на территории Удмуртской Республики в дни празднования последнего звонка, Дня защиты детей.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В результате проведения профилактических мероприятий                                           60 объектов исключены из дисклокации к лицензии на розничную продажу алкогольной продукции, в том числе 11 предприятий общественного питания по заявлениям лицензиатов.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В результате осуществления мероприятия по продвижению товаров местных производителей в крупных торговых сетях расширился ассортимент и увеличился объем поставок местной алкогольной продукции. 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За январь-июнь 2020 года ЗАО «Сарапульский дрожжепивзавод» поставил в АО «Тандер» (сеть магазинов Магнит) пивоваренной продукции на сумму - 18,2 мил</w:t>
      </w:r>
      <w:r w:rsidR="000C651E" w:rsidRPr="00C06FE7">
        <w:rPr>
          <w:sz w:val="28"/>
          <w:szCs w:val="28"/>
        </w:rPr>
        <w:t>н.</w:t>
      </w:r>
      <w:r w:rsidRPr="00C06FE7">
        <w:rPr>
          <w:sz w:val="28"/>
          <w:szCs w:val="28"/>
        </w:rPr>
        <w:t xml:space="preserve"> рублей; ОАО </w:t>
      </w:r>
      <w:r w:rsidR="000C651E" w:rsidRPr="00C06FE7">
        <w:rPr>
          <w:sz w:val="28"/>
          <w:szCs w:val="28"/>
        </w:rPr>
        <w:t>«</w:t>
      </w:r>
      <w:r w:rsidRPr="00C06FE7">
        <w:rPr>
          <w:sz w:val="28"/>
          <w:szCs w:val="28"/>
        </w:rPr>
        <w:t>ЛВЗ «Глазовский» в сеть магазинов «Красное &amp; белое»  поставил алкогольной продукции на 238 миллионов рублей.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Объем производства алкогольной продукции в Удмуртской Республике за январь</w:t>
      </w:r>
      <w:r w:rsidR="000272E6" w:rsidRPr="00C06FE7">
        <w:rPr>
          <w:sz w:val="28"/>
          <w:szCs w:val="28"/>
        </w:rPr>
        <w:t> </w:t>
      </w:r>
      <w:r w:rsidRPr="00C06FE7">
        <w:rPr>
          <w:sz w:val="28"/>
          <w:szCs w:val="28"/>
        </w:rPr>
        <w:t>– июнь 2020 года составил 1332 тыс.дкл, что составляет 46% от годового целевого показателя.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Объем производства этилового спирта в Удмуртской Республике за январь – июнь 2020 года составил 366 тыс.дкл, что составляет 52% от годового целевого показателя.</w:t>
      </w:r>
    </w:p>
    <w:p w:rsidR="00936E13" w:rsidRPr="00C06FE7" w:rsidRDefault="00936E13" w:rsidP="00936E13">
      <w:pPr>
        <w:ind w:firstLine="567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Объем производства пива в Удмуртской Республике за январь – июнь 2020 года составил 869 тыс.дкл, что составляет 51% от годового целевого показателя.</w:t>
      </w:r>
    </w:p>
    <w:p w:rsidR="008452C6" w:rsidRPr="00C06FE7" w:rsidRDefault="008452C6" w:rsidP="008452C6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</w:p>
    <w:p w:rsidR="008452C6" w:rsidRPr="00C06FE7" w:rsidRDefault="008452C6" w:rsidP="008452C6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center"/>
        <w:rPr>
          <w:b/>
          <w:sz w:val="28"/>
          <w:szCs w:val="28"/>
        </w:rPr>
      </w:pPr>
      <w:r w:rsidRPr="00C06FE7">
        <w:rPr>
          <w:b/>
          <w:sz w:val="28"/>
          <w:szCs w:val="28"/>
        </w:rPr>
        <w:t>Подпрограмма «Защита прав потребителей в Удмуртской Республике»</w:t>
      </w:r>
    </w:p>
    <w:p w:rsidR="008452C6" w:rsidRPr="00C06FE7" w:rsidRDefault="008452C6" w:rsidP="008452C6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</w:p>
    <w:p w:rsidR="00C06FE7" w:rsidRPr="00C06FE7" w:rsidRDefault="00C06FE7" w:rsidP="00C06FE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lastRenderedPageBreak/>
        <w:t xml:space="preserve">Реализации мероприятий подпрограммы направлена на развитие системы  обеспечения защиты прав потребителей и создание на территории Удмуртской Республики благоприятного климата для повышения качества и обеспечения безопасности товаров и оказываемых услуг. </w:t>
      </w:r>
    </w:p>
    <w:p w:rsidR="00C06FE7" w:rsidRPr="00C06FE7" w:rsidRDefault="00C06FE7" w:rsidP="00C06FE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С целью повышения уровня доступности информации и правовой грамотности населения организована просветительская работа по основам потребительских знаний среди учащихся, студентов и преподавателей учебных заведений, социально уязвимых категорий потребителей: пенсионеров, инвалидов, несовершеннолетних, по вопросам защиты прав потребителей, качества и безопасности товаров и услуг на территории УР.  </w:t>
      </w:r>
    </w:p>
    <w:p w:rsidR="00C06FE7" w:rsidRPr="00C06FE7" w:rsidRDefault="00C06FE7" w:rsidP="00C06FE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За 1 полугодие 2020 год организовано более 1200 публичных мероприятий,  в том числе по вопросам введения режима повышенной готовности, о мерах по снижению риска распространения новой коронавирусной инфекции (2019-nCoV) на территории Удмуртской Республики. </w:t>
      </w:r>
    </w:p>
    <w:p w:rsidR="00C06FE7" w:rsidRPr="00C06FE7" w:rsidRDefault="00C06FE7" w:rsidP="00C06FE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Распечатано 2730 буклетов, плакатов, другой наглядной информации о методах и способах защиты и восстановления нарушенных прав потребителей, а также по  профилактике и предотвращению распространения СОVID-19, по обеспечению режима самоизоляции, о рекомендациях по проведению дезинфекционных мероприятий на открытых пространствах населенных пунктов и в многоквартирных жилых домах и т.д.  </w:t>
      </w:r>
    </w:p>
    <w:p w:rsidR="00C06FE7" w:rsidRPr="00C06FE7" w:rsidRDefault="00C06FE7" w:rsidP="00C06FE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С целью оказания судебной защиты прав и законных интересов Управлением Роспотребнадзора по УР было подготовлено 28 исковых заявления, в том числе 17 - в защиту неопределенного круга потребителей; 11 - в защиту конкретного потребителя, подготовлено 5 заключений по делу.</w:t>
      </w:r>
    </w:p>
    <w:p w:rsidR="00C06FE7" w:rsidRPr="00C06FE7" w:rsidRDefault="00C06FE7" w:rsidP="00C06FE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Проведена  совместная работа (в режиме ВКС) с органами местного самоуправления, общественными организациями, органами исполнительной власти по информированию и консультированию населения по вопросам защиты прав потребителей, социально уязвимых категорий потребителей: пенсионеров, инвалидов, несовершеннолетних.  </w:t>
      </w:r>
    </w:p>
    <w:p w:rsidR="00C06FE7" w:rsidRPr="00C06FE7" w:rsidRDefault="00C06FE7" w:rsidP="00C06FE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В связи с введением режима повышенной готовности по снижению риска распространения пандемии, по поручению Председателя Правительства Российской Федерации М.В. Мишустина от 18.03.2020 № ММ-П36-1945 и согласно распоряжению Главы Удмуртской Республики от 18.03.2020 № 42-РГ «О введении режима повышенной готовности и об отдельных мерах по снижению риска распространения новой коронавирусной инфекции (2019-nCoV) на территории Удмуртской Республики» приостановлено проведение всех контрольных мероприятий в 1 полугодии 2020 года.  </w:t>
      </w:r>
    </w:p>
    <w:p w:rsidR="00C06FE7" w:rsidRPr="00C06FE7" w:rsidRDefault="00C06FE7" w:rsidP="00C06FE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Министерством совместно с Управлением Роспотребнадзора по УР и МВД по УР проведены около 50 контрольно-надзорных мероприятий предприятий потребительского рынка по соблюдению Распоряжения Главы Удмуртской Республики от 18.03.2020 № 42-РГ «О введении режима повышенной готовности и об отдельных мерах по снижению риска распространения новой коронавирусной инфекции (2019-nCoV) на территории Удмуртской Республики» в целях обеспечения защиты прав потребителей.</w:t>
      </w:r>
    </w:p>
    <w:p w:rsidR="00C06FE7" w:rsidRPr="00C06FE7" w:rsidRDefault="00C06FE7" w:rsidP="00C06FE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>На постоянной основе организован информационной обмен данных с Управлением Роспотребнадзора по УР  по вопросу соблюдения санитарно-</w:t>
      </w:r>
      <w:r w:rsidRPr="00C06FE7">
        <w:rPr>
          <w:sz w:val="28"/>
          <w:szCs w:val="28"/>
        </w:rPr>
        <w:lastRenderedPageBreak/>
        <w:t>эпидемиологических  норм и правил с целью недопущения распространения новой коронавирусной инфекции в предприятиях сферы потребительского рынка. Всего получено и доведено до предприятий данной сферы 15 видов информационных материалов.</w:t>
      </w:r>
    </w:p>
    <w:p w:rsidR="008452C6" w:rsidRPr="00C06FE7" w:rsidRDefault="00C06FE7" w:rsidP="00146585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709"/>
        <w:contextualSpacing/>
        <w:jc w:val="both"/>
        <w:rPr>
          <w:sz w:val="28"/>
          <w:szCs w:val="28"/>
        </w:rPr>
      </w:pPr>
      <w:r w:rsidRPr="00C06FE7">
        <w:rPr>
          <w:sz w:val="28"/>
          <w:szCs w:val="28"/>
        </w:rPr>
        <w:t xml:space="preserve">На сайте Управления Роспотребнадзора по УР размещается информация по актуальным вопросам для потребителей.  </w:t>
      </w:r>
    </w:p>
    <w:sectPr w:rsidR="008452C6" w:rsidRPr="00C06FE7" w:rsidSect="00D80C21">
      <w:headerReference w:type="default" r:id="rId8"/>
      <w:footerReference w:type="default" r:id="rId9"/>
      <w:headerReference w:type="first" r:id="rId10"/>
      <w:type w:val="oddPage"/>
      <w:pgSz w:w="11906" w:h="16838" w:code="9"/>
      <w:pgMar w:top="567" w:right="566" w:bottom="709" w:left="1276" w:header="45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81B" w:rsidRDefault="0090481B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90481B" w:rsidRDefault="0090481B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652" w:rsidRDefault="00DF7652">
    <w:pPr>
      <w:pStyle w:val="af5"/>
      <w:jc w:val="center"/>
    </w:pPr>
  </w:p>
  <w:p w:rsidR="00DF7652" w:rsidRDefault="00DF765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81B" w:rsidRDefault="0090481B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90481B" w:rsidRDefault="0090481B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39078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F7652" w:rsidRPr="002C3697" w:rsidRDefault="00DF7652" w:rsidP="002C3697">
        <w:pPr>
          <w:pStyle w:val="af8"/>
          <w:jc w:val="center"/>
          <w:rPr>
            <w:sz w:val="28"/>
            <w:szCs w:val="28"/>
          </w:rPr>
        </w:pPr>
        <w:r w:rsidRPr="002C3697">
          <w:rPr>
            <w:sz w:val="28"/>
            <w:szCs w:val="28"/>
          </w:rPr>
          <w:fldChar w:fldCharType="begin"/>
        </w:r>
        <w:r w:rsidRPr="002C3697">
          <w:rPr>
            <w:sz w:val="28"/>
            <w:szCs w:val="28"/>
          </w:rPr>
          <w:instrText>PAGE   \* MERGEFORMAT</w:instrText>
        </w:r>
        <w:r w:rsidRPr="002C3697">
          <w:rPr>
            <w:sz w:val="28"/>
            <w:szCs w:val="28"/>
          </w:rPr>
          <w:fldChar w:fldCharType="separate"/>
        </w:r>
        <w:r w:rsidR="00580A2C">
          <w:rPr>
            <w:noProof/>
            <w:sz w:val="28"/>
            <w:szCs w:val="28"/>
          </w:rPr>
          <w:t>10</w:t>
        </w:r>
        <w:r w:rsidRPr="002C3697">
          <w:rPr>
            <w:sz w:val="28"/>
            <w:szCs w:val="28"/>
          </w:rPr>
          <w:fldChar w:fldCharType="end"/>
        </w:r>
      </w:p>
    </w:sdtContent>
  </w:sdt>
  <w:p w:rsidR="00DF7652" w:rsidRPr="00255FB9" w:rsidRDefault="00DF7652">
    <w:pPr>
      <w:pStyle w:val="af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652" w:rsidRDefault="00DF7652" w:rsidP="00FD70A5">
    <w:pPr>
      <w:pStyle w:val="af8"/>
      <w:tabs>
        <w:tab w:val="clear" w:pos="4677"/>
        <w:tab w:val="clear" w:pos="9355"/>
        <w:tab w:val="center" w:pos="7681"/>
        <w:tab w:val="right" w:pos="15363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 w15:restartNumberingAfterBreak="0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 w15:restartNumberingAfterBreak="0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 w15:restartNumberingAfterBreak="0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7123BD"/>
    <w:multiLevelType w:val="hybridMultilevel"/>
    <w:tmpl w:val="93AA4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6" w15:restartNumberingAfterBreak="0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 w15:restartNumberingAfterBreak="0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E7A3A28"/>
    <w:multiLevelType w:val="hybridMultilevel"/>
    <w:tmpl w:val="4CFA86CA"/>
    <w:lvl w:ilvl="0" w:tplc="72E4F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4" w15:restartNumberingAfterBreak="0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CE323CE"/>
    <w:multiLevelType w:val="hybridMultilevel"/>
    <w:tmpl w:val="65E4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32" w15:restartNumberingAfterBreak="0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3630B9D"/>
    <w:multiLevelType w:val="hybridMultilevel"/>
    <w:tmpl w:val="7B62E0B6"/>
    <w:lvl w:ilvl="0" w:tplc="98BC081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8" w15:restartNumberingAfterBreak="0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8"/>
  </w:num>
  <w:num w:numId="5">
    <w:abstractNumId w:val="18"/>
  </w:num>
  <w:num w:numId="6">
    <w:abstractNumId w:val="2"/>
  </w:num>
  <w:num w:numId="7">
    <w:abstractNumId w:val="27"/>
  </w:num>
  <w:num w:numId="8">
    <w:abstractNumId w:val="11"/>
  </w:num>
  <w:num w:numId="9">
    <w:abstractNumId w:val="0"/>
  </w:num>
  <w:num w:numId="10">
    <w:abstractNumId w:val="40"/>
  </w:num>
  <w:num w:numId="11">
    <w:abstractNumId w:val="20"/>
  </w:num>
  <w:num w:numId="12">
    <w:abstractNumId w:val="4"/>
  </w:num>
  <w:num w:numId="13">
    <w:abstractNumId w:val="9"/>
  </w:num>
  <w:num w:numId="14">
    <w:abstractNumId w:val="25"/>
  </w:num>
  <w:num w:numId="15">
    <w:abstractNumId w:val="35"/>
  </w:num>
  <w:num w:numId="16">
    <w:abstractNumId w:val="24"/>
  </w:num>
  <w:num w:numId="17">
    <w:abstractNumId w:val="19"/>
  </w:num>
  <w:num w:numId="18">
    <w:abstractNumId w:val="30"/>
  </w:num>
  <w:num w:numId="19">
    <w:abstractNumId w:val="31"/>
  </w:num>
  <w:num w:numId="20">
    <w:abstractNumId w:val="10"/>
  </w:num>
  <w:num w:numId="21">
    <w:abstractNumId w:val="12"/>
  </w:num>
  <w:num w:numId="22">
    <w:abstractNumId w:val="39"/>
  </w:num>
  <w:num w:numId="23">
    <w:abstractNumId w:val="33"/>
  </w:num>
  <w:num w:numId="24">
    <w:abstractNumId w:val="16"/>
  </w:num>
  <w:num w:numId="25">
    <w:abstractNumId w:val="4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32"/>
  </w:num>
  <w:num w:numId="29">
    <w:abstractNumId w:val="29"/>
  </w:num>
  <w:num w:numId="30">
    <w:abstractNumId w:val="22"/>
  </w:num>
  <w:num w:numId="31">
    <w:abstractNumId w:val="38"/>
  </w:num>
  <w:num w:numId="32">
    <w:abstractNumId w:val="17"/>
  </w:num>
  <w:num w:numId="33">
    <w:abstractNumId w:val="34"/>
  </w:num>
  <w:num w:numId="34">
    <w:abstractNumId w:val="42"/>
  </w:num>
  <w:num w:numId="35">
    <w:abstractNumId w:val="37"/>
  </w:num>
  <w:num w:numId="36">
    <w:abstractNumId w:val="7"/>
  </w:num>
  <w:num w:numId="37">
    <w:abstractNumId w:val="15"/>
  </w:num>
  <w:num w:numId="38">
    <w:abstractNumId w:val="5"/>
  </w:num>
  <w:num w:numId="39">
    <w:abstractNumId w:val="23"/>
  </w:num>
  <w:num w:numId="40">
    <w:abstractNumId w:val="14"/>
  </w:num>
  <w:num w:numId="41">
    <w:abstractNumId w:val="26"/>
  </w:num>
  <w:num w:numId="42">
    <w:abstractNumId w:val="21"/>
  </w:num>
  <w:num w:numId="43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88"/>
    <w:rsid w:val="0000024E"/>
    <w:rsid w:val="00000336"/>
    <w:rsid w:val="00001528"/>
    <w:rsid w:val="00001D20"/>
    <w:rsid w:val="000024AD"/>
    <w:rsid w:val="000024CC"/>
    <w:rsid w:val="0000309A"/>
    <w:rsid w:val="00003128"/>
    <w:rsid w:val="00003687"/>
    <w:rsid w:val="00004212"/>
    <w:rsid w:val="00004BED"/>
    <w:rsid w:val="00004C26"/>
    <w:rsid w:val="00004CB0"/>
    <w:rsid w:val="00004E6E"/>
    <w:rsid w:val="00005DB1"/>
    <w:rsid w:val="000061CA"/>
    <w:rsid w:val="000064F9"/>
    <w:rsid w:val="000069F0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3A2"/>
    <w:rsid w:val="000136B1"/>
    <w:rsid w:val="00013988"/>
    <w:rsid w:val="00014146"/>
    <w:rsid w:val="0001512A"/>
    <w:rsid w:val="0001529F"/>
    <w:rsid w:val="000153F0"/>
    <w:rsid w:val="000158D9"/>
    <w:rsid w:val="00015A26"/>
    <w:rsid w:val="00015B88"/>
    <w:rsid w:val="00016334"/>
    <w:rsid w:val="000169B2"/>
    <w:rsid w:val="000176AE"/>
    <w:rsid w:val="00020AE8"/>
    <w:rsid w:val="00020C0A"/>
    <w:rsid w:val="00021EF3"/>
    <w:rsid w:val="000225F3"/>
    <w:rsid w:val="00023240"/>
    <w:rsid w:val="000232FC"/>
    <w:rsid w:val="00023ACC"/>
    <w:rsid w:val="00024079"/>
    <w:rsid w:val="00024249"/>
    <w:rsid w:val="00024E18"/>
    <w:rsid w:val="000253CA"/>
    <w:rsid w:val="00025C7B"/>
    <w:rsid w:val="00026572"/>
    <w:rsid w:val="00026FAB"/>
    <w:rsid w:val="00027033"/>
    <w:rsid w:val="000272E6"/>
    <w:rsid w:val="000272F3"/>
    <w:rsid w:val="00027DCF"/>
    <w:rsid w:val="000303DD"/>
    <w:rsid w:val="00030573"/>
    <w:rsid w:val="00030CAD"/>
    <w:rsid w:val="000312AD"/>
    <w:rsid w:val="00031600"/>
    <w:rsid w:val="00031D67"/>
    <w:rsid w:val="00032C5E"/>
    <w:rsid w:val="00032D8D"/>
    <w:rsid w:val="000331AC"/>
    <w:rsid w:val="000335C1"/>
    <w:rsid w:val="000339D9"/>
    <w:rsid w:val="00033ACB"/>
    <w:rsid w:val="00034369"/>
    <w:rsid w:val="00034BB0"/>
    <w:rsid w:val="00034C96"/>
    <w:rsid w:val="00034E15"/>
    <w:rsid w:val="00035031"/>
    <w:rsid w:val="0003541B"/>
    <w:rsid w:val="00035B04"/>
    <w:rsid w:val="000362A2"/>
    <w:rsid w:val="000365B3"/>
    <w:rsid w:val="00036C51"/>
    <w:rsid w:val="00036E0C"/>
    <w:rsid w:val="00036F5A"/>
    <w:rsid w:val="00037BD2"/>
    <w:rsid w:val="00037D80"/>
    <w:rsid w:val="00037F84"/>
    <w:rsid w:val="0004013D"/>
    <w:rsid w:val="0004037A"/>
    <w:rsid w:val="00040D21"/>
    <w:rsid w:val="000426FB"/>
    <w:rsid w:val="00042810"/>
    <w:rsid w:val="00042E7D"/>
    <w:rsid w:val="00042EAC"/>
    <w:rsid w:val="00042EC0"/>
    <w:rsid w:val="000434E7"/>
    <w:rsid w:val="00043833"/>
    <w:rsid w:val="0004438B"/>
    <w:rsid w:val="00044513"/>
    <w:rsid w:val="0004456F"/>
    <w:rsid w:val="000446CB"/>
    <w:rsid w:val="00044C07"/>
    <w:rsid w:val="00044FF4"/>
    <w:rsid w:val="00045286"/>
    <w:rsid w:val="00045861"/>
    <w:rsid w:val="0004593A"/>
    <w:rsid w:val="000460DA"/>
    <w:rsid w:val="00046336"/>
    <w:rsid w:val="0004688C"/>
    <w:rsid w:val="000470B5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731"/>
    <w:rsid w:val="00054F6F"/>
    <w:rsid w:val="000553A4"/>
    <w:rsid w:val="00055F28"/>
    <w:rsid w:val="00056178"/>
    <w:rsid w:val="0005705C"/>
    <w:rsid w:val="00057269"/>
    <w:rsid w:val="00057A19"/>
    <w:rsid w:val="00060664"/>
    <w:rsid w:val="000615C4"/>
    <w:rsid w:val="00062381"/>
    <w:rsid w:val="000624D3"/>
    <w:rsid w:val="0006274D"/>
    <w:rsid w:val="0006386B"/>
    <w:rsid w:val="00063E10"/>
    <w:rsid w:val="00064270"/>
    <w:rsid w:val="00064379"/>
    <w:rsid w:val="00064678"/>
    <w:rsid w:val="00065039"/>
    <w:rsid w:val="00065A59"/>
    <w:rsid w:val="00066423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2F93"/>
    <w:rsid w:val="00073AE5"/>
    <w:rsid w:val="00073B44"/>
    <w:rsid w:val="000747BA"/>
    <w:rsid w:val="00074BE0"/>
    <w:rsid w:val="00074E8F"/>
    <w:rsid w:val="000754DE"/>
    <w:rsid w:val="00075718"/>
    <w:rsid w:val="00075E0F"/>
    <w:rsid w:val="00076438"/>
    <w:rsid w:val="000765B1"/>
    <w:rsid w:val="00077165"/>
    <w:rsid w:val="00080708"/>
    <w:rsid w:val="00081043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69E1"/>
    <w:rsid w:val="00086F29"/>
    <w:rsid w:val="000875CD"/>
    <w:rsid w:val="00087F98"/>
    <w:rsid w:val="00090238"/>
    <w:rsid w:val="0009023B"/>
    <w:rsid w:val="00090401"/>
    <w:rsid w:val="00090B76"/>
    <w:rsid w:val="000920A5"/>
    <w:rsid w:val="0009215C"/>
    <w:rsid w:val="00092706"/>
    <w:rsid w:val="00092832"/>
    <w:rsid w:val="000929D8"/>
    <w:rsid w:val="00092E13"/>
    <w:rsid w:val="000930A1"/>
    <w:rsid w:val="00093A16"/>
    <w:rsid w:val="00093C92"/>
    <w:rsid w:val="00093D48"/>
    <w:rsid w:val="00093E7D"/>
    <w:rsid w:val="00094C6D"/>
    <w:rsid w:val="0009525E"/>
    <w:rsid w:val="000962BE"/>
    <w:rsid w:val="000965B0"/>
    <w:rsid w:val="0009703D"/>
    <w:rsid w:val="00097942"/>
    <w:rsid w:val="00097E81"/>
    <w:rsid w:val="00097EC9"/>
    <w:rsid w:val="000A0A85"/>
    <w:rsid w:val="000A0FA2"/>
    <w:rsid w:val="000A10B7"/>
    <w:rsid w:val="000A1C9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5BFC"/>
    <w:rsid w:val="000A5CB9"/>
    <w:rsid w:val="000A6399"/>
    <w:rsid w:val="000B03E6"/>
    <w:rsid w:val="000B0684"/>
    <w:rsid w:val="000B0EC3"/>
    <w:rsid w:val="000B10DD"/>
    <w:rsid w:val="000B14E5"/>
    <w:rsid w:val="000B1959"/>
    <w:rsid w:val="000B1AF1"/>
    <w:rsid w:val="000B24F1"/>
    <w:rsid w:val="000B2676"/>
    <w:rsid w:val="000B2CFB"/>
    <w:rsid w:val="000B2F18"/>
    <w:rsid w:val="000B43F6"/>
    <w:rsid w:val="000B6316"/>
    <w:rsid w:val="000B6417"/>
    <w:rsid w:val="000B67D1"/>
    <w:rsid w:val="000B6900"/>
    <w:rsid w:val="000B7317"/>
    <w:rsid w:val="000C04F4"/>
    <w:rsid w:val="000C1257"/>
    <w:rsid w:val="000C1E6D"/>
    <w:rsid w:val="000C27A9"/>
    <w:rsid w:val="000C35E6"/>
    <w:rsid w:val="000C3D82"/>
    <w:rsid w:val="000C4E03"/>
    <w:rsid w:val="000C4F3C"/>
    <w:rsid w:val="000C5097"/>
    <w:rsid w:val="000C5D36"/>
    <w:rsid w:val="000C5D47"/>
    <w:rsid w:val="000C5D4C"/>
    <w:rsid w:val="000C612E"/>
    <w:rsid w:val="000C614B"/>
    <w:rsid w:val="000C651E"/>
    <w:rsid w:val="000C68DA"/>
    <w:rsid w:val="000C6A1C"/>
    <w:rsid w:val="000C79B1"/>
    <w:rsid w:val="000D04FA"/>
    <w:rsid w:val="000D089D"/>
    <w:rsid w:val="000D0A26"/>
    <w:rsid w:val="000D1029"/>
    <w:rsid w:val="000D164F"/>
    <w:rsid w:val="000D1D58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24B0"/>
    <w:rsid w:val="000E258C"/>
    <w:rsid w:val="000E277A"/>
    <w:rsid w:val="000E2ADE"/>
    <w:rsid w:val="000E2E5E"/>
    <w:rsid w:val="000E2EC9"/>
    <w:rsid w:val="000E30A8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F002C"/>
    <w:rsid w:val="000F0114"/>
    <w:rsid w:val="000F18A1"/>
    <w:rsid w:val="000F19C7"/>
    <w:rsid w:val="000F1F3A"/>
    <w:rsid w:val="000F1FB4"/>
    <w:rsid w:val="000F2427"/>
    <w:rsid w:val="000F30CD"/>
    <w:rsid w:val="000F3A50"/>
    <w:rsid w:val="000F3D51"/>
    <w:rsid w:val="000F6228"/>
    <w:rsid w:val="000F6410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AAB"/>
    <w:rsid w:val="00102F3A"/>
    <w:rsid w:val="00103558"/>
    <w:rsid w:val="00103911"/>
    <w:rsid w:val="00103A57"/>
    <w:rsid w:val="0010415C"/>
    <w:rsid w:val="00104382"/>
    <w:rsid w:val="001045E4"/>
    <w:rsid w:val="00104BCC"/>
    <w:rsid w:val="00104CEB"/>
    <w:rsid w:val="00106628"/>
    <w:rsid w:val="001068B5"/>
    <w:rsid w:val="00106F1C"/>
    <w:rsid w:val="00107712"/>
    <w:rsid w:val="00107D96"/>
    <w:rsid w:val="00111ADF"/>
    <w:rsid w:val="00111C15"/>
    <w:rsid w:val="00111F08"/>
    <w:rsid w:val="00112B45"/>
    <w:rsid w:val="00113AD7"/>
    <w:rsid w:val="0011416F"/>
    <w:rsid w:val="0011478A"/>
    <w:rsid w:val="00115030"/>
    <w:rsid w:val="001150A9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3BCC"/>
    <w:rsid w:val="0012445E"/>
    <w:rsid w:val="001249A8"/>
    <w:rsid w:val="00124B6B"/>
    <w:rsid w:val="00124F58"/>
    <w:rsid w:val="001259C1"/>
    <w:rsid w:val="00125F5A"/>
    <w:rsid w:val="00126009"/>
    <w:rsid w:val="0012726E"/>
    <w:rsid w:val="0013156D"/>
    <w:rsid w:val="00132694"/>
    <w:rsid w:val="00132B2F"/>
    <w:rsid w:val="00132C1D"/>
    <w:rsid w:val="0013346C"/>
    <w:rsid w:val="00133CAF"/>
    <w:rsid w:val="00133DDD"/>
    <w:rsid w:val="00133FED"/>
    <w:rsid w:val="001340B3"/>
    <w:rsid w:val="00134609"/>
    <w:rsid w:val="001346DA"/>
    <w:rsid w:val="00134E1A"/>
    <w:rsid w:val="001352FA"/>
    <w:rsid w:val="00135754"/>
    <w:rsid w:val="00135B5F"/>
    <w:rsid w:val="001370BF"/>
    <w:rsid w:val="0013777A"/>
    <w:rsid w:val="001379B6"/>
    <w:rsid w:val="00140361"/>
    <w:rsid w:val="00141FFB"/>
    <w:rsid w:val="001427C0"/>
    <w:rsid w:val="001429CB"/>
    <w:rsid w:val="001434BB"/>
    <w:rsid w:val="00143861"/>
    <w:rsid w:val="001439B8"/>
    <w:rsid w:val="00143F8C"/>
    <w:rsid w:val="001441B7"/>
    <w:rsid w:val="00144B17"/>
    <w:rsid w:val="00144F49"/>
    <w:rsid w:val="001454E0"/>
    <w:rsid w:val="00145524"/>
    <w:rsid w:val="00145780"/>
    <w:rsid w:val="00145AD2"/>
    <w:rsid w:val="00146281"/>
    <w:rsid w:val="00146585"/>
    <w:rsid w:val="001477D0"/>
    <w:rsid w:val="00150525"/>
    <w:rsid w:val="0015076B"/>
    <w:rsid w:val="00150FB9"/>
    <w:rsid w:val="00151B64"/>
    <w:rsid w:val="001522A1"/>
    <w:rsid w:val="0015292B"/>
    <w:rsid w:val="00152D79"/>
    <w:rsid w:val="001530C1"/>
    <w:rsid w:val="001540B4"/>
    <w:rsid w:val="00155318"/>
    <w:rsid w:val="001555BA"/>
    <w:rsid w:val="00155743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E7E"/>
    <w:rsid w:val="001633F5"/>
    <w:rsid w:val="00163855"/>
    <w:rsid w:val="00163ADF"/>
    <w:rsid w:val="00164017"/>
    <w:rsid w:val="00165031"/>
    <w:rsid w:val="00166D0E"/>
    <w:rsid w:val="00166E91"/>
    <w:rsid w:val="0016711C"/>
    <w:rsid w:val="0016721C"/>
    <w:rsid w:val="001672C2"/>
    <w:rsid w:val="00170AB6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775A7"/>
    <w:rsid w:val="00177981"/>
    <w:rsid w:val="001806F7"/>
    <w:rsid w:val="00180C90"/>
    <w:rsid w:val="0018112B"/>
    <w:rsid w:val="00181C6B"/>
    <w:rsid w:val="00182252"/>
    <w:rsid w:val="001824A0"/>
    <w:rsid w:val="00183947"/>
    <w:rsid w:val="00183B60"/>
    <w:rsid w:val="00184950"/>
    <w:rsid w:val="001853D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4827"/>
    <w:rsid w:val="00195AE0"/>
    <w:rsid w:val="001960C2"/>
    <w:rsid w:val="00197D70"/>
    <w:rsid w:val="00197FEC"/>
    <w:rsid w:val="001A145C"/>
    <w:rsid w:val="001A1901"/>
    <w:rsid w:val="001A1A70"/>
    <w:rsid w:val="001A20CA"/>
    <w:rsid w:val="001A2222"/>
    <w:rsid w:val="001A236F"/>
    <w:rsid w:val="001A2B26"/>
    <w:rsid w:val="001A2B2D"/>
    <w:rsid w:val="001A2C8C"/>
    <w:rsid w:val="001A2EF6"/>
    <w:rsid w:val="001A5335"/>
    <w:rsid w:val="001A5E40"/>
    <w:rsid w:val="001A68B2"/>
    <w:rsid w:val="001A6B40"/>
    <w:rsid w:val="001A6DBF"/>
    <w:rsid w:val="001A6F3B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83C"/>
    <w:rsid w:val="001B52D2"/>
    <w:rsid w:val="001B64AC"/>
    <w:rsid w:val="001B7288"/>
    <w:rsid w:val="001B75E9"/>
    <w:rsid w:val="001B7B29"/>
    <w:rsid w:val="001B7F88"/>
    <w:rsid w:val="001C0018"/>
    <w:rsid w:val="001C0262"/>
    <w:rsid w:val="001C08E4"/>
    <w:rsid w:val="001C0A43"/>
    <w:rsid w:val="001C0BF6"/>
    <w:rsid w:val="001C155E"/>
    <w:rsid w:val="001C1737"/>
    <w:rsid w:val="001C213A"/>
    <w:rsid w:val="001C2EDE"/>
    <w:rsid w:val="001C2F8E"/>
    <w:rsid w:val="001C3797"/>
    <w:rsid w:val="001C403E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B2E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4B8"/>
    <w:rsid w:val="001E2EB2"/>
    <w:rsid w:val="001E2F7A"/>
    <w:rsid w:val="001E3B36"/>
    <w:rsid w:val="001E4DED"/>
    <w:rsid w:val="001E62B0"/>
    <w:rsid w:val="001E6BD3"/>
    <w:rsid w:val="001F0FEE"/>
    <w:rsid w:val="001F1396"/>
    <w:rsid w:val="001F13A8"/>
    <w:rsid w:val="001F1B92"/>
    <w:rsid w:val="001F1F00"/>
    <w:rsid w:val="001F1FBD"/>
    <w:rsid w:val="001F231E"/>
    <w:rsid w:val="001F23CB"/>
    <w:rsid w:val="001F280B"/>
    <w:rsid w:val="001F317E"/>
    <w:rsid w:val="001F3BB3"/>
    <w:rsid w:val="001F3BE6"/>
    <w:rsid w:val="001F4411"/>
    <w:rsid w:val="001F460A"/>
    <w:rsid w:val="001F46D9"/>
    <w:rsid w:val="001F50B5"/>
    <w:rsid w:val="001F5316"/>
    <w:rsid w:val="001F53D5"/>
    <w:rsid w:val="001F5C7A"/>
    <w:rsid w:val="001F6281"/>
    <w:rsid w:val="001F66DF"/>
    <w:rsid w:val="001F7FAC"/>
    <w:rsid w:val="00200826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C9B"/>
    <w:rsid w:val="00212EF9"/>
    <w:rsid w:val="002139F6"/>
    <w:rsid w:val="00214DA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1105"/>
    <w:rsid w:val="0022146F"/>
    <w:rsid w:val="00221E24"/>
    <w:rsid w:val="00222022"/>
    <w:rsid w:val="0022225A"/>
    <w:rsid w:val="0022318D"/>
    <w:rsid w:val="00223237"/>
    <w:rsid w:val="00223648"/>
    <w:rsid w:val="00223D9B"/>
    <w:rsid w:val="00224029"/>
    <w:rsid w:val="00224052"/>
    <w:rsid w:val="00224514"/>
    <w:rsid w:val="002262E0"/>
    <w:rsid w:val="00226757"/>
    <w:rsid w:val="002269AE"/>
    <w:rsid w:val="00226A54"/>
    <w:rsid w:val="002300D9"/>
    <w:rsid w:val="002304D7"/>
    <w:rsid w:val="0023095C"/>
    <w:rsid w:val="002309B4"/>
    <w:rsid w:val="00230AC8"/>
    <w:rsid w:val="00230B8E"/>
    <w:rsid w:val="00230C25"/>
    <w:rsid w:val="002314D0"/>
    <w:rsid w:val="00231FCD"/>
    <w:rsid w:val="00232250"/>
    <w:rsid w:val="002326A8"/>
    <w:rsid w:val="00232E5F"/>
    <w:rsid w:val="00233916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1FEF"/>
    <w:rsid w:val="002426A5"/>
    <w:rsid w:val="0024298A"/>
    <w:rsid w:val="00242AB1"/>
    <w:rsid w:val="00242ED2"/>
    <w:rsid w:val="00243218"/>
    <w:rsid w:val="00243292"/>
    <w:rsid w:val="0024386C"/>
    <w:rsid w:val="00245641"/>
    <w:rsid w:val="002457B5"/>
    <w:rsid w:val="0024588D"/>
    <w:rsid w:val="00245DA0"/>
    <w:rsid w:val="00246048"/>
    <w:rsid w:val="00246258"/>
    <w:rsid w:val="00246B65"/>
    <w:rsid w:val="0024764F"/>
    <w:rsid w:val="00247C98"/>
    <w:rsid w:val="00250AF4"/>
    <w:rsid w:val="00250FA9"/>
    <w:rsid w:val="0025157A"/>
    <w:rsid w:val="002518E3"/>
    <w:rsid w:val="002520F6"/>
    <w:rsid w:val="00252362"/>
    <w:rsid w:val="00252916"/>
    <w:rsid w:val="00252E4F"/>
    <w:rsid w:val="002530DB"/>
    <w:rsid w:val="002535F0"/>
    <w:rsid w:val="00253AF0"/>
    <w:rsid w:val="0025436C"/>
    <w:rsid w:val="00254787"/>
    <w:rsid w:val="00254FA1"/>
    <w:rsid w:val="00255B51"/>
    <w:rsid w:val="00255C8F"/>
    <w:rsid w:val="00255EE3"/>
    <w:rsid w:val="00255FB9"/>
    <w:rsid w:val="0025659E"/>
    <w:rsid w:val="002575C6"/>
    <w:rsid w:val="002579D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6B6"/>
    <w:rsid w:val="002638D1"/>
    <w:rsid w:val="00263AE2"/>
    <w:rsid w:val="00263B75"/>
    <w:rsid w:val="00263FC9"/>
    <w:rsid w:val="002657A4"/>
    <w:rsid w:val="00266538"/>
    <w:rsid w:val="0026732F"/>
    <w:rsid w:val="00267A33"/>
    <w:rsid w:val="002707FB"/>
    <w:rsid w:val="00270C8C"/>
    <w:rsid w:val="0027115C"/>
    <w:rsid w:val="00271D0E"/>
    <w:rsid w:val="002723A9"/>
    <w:rsid w:val="00272ACE"/>
    <w:rsid w:val="00272C6E"/>
    <w:rsid w:val="0027422D"/>
    <w:rsid w:val="00274A8F"/>
    <w:rsid w:val="00274FD0"/>
    <w:rsid w:val="00275B73"/>
    <w:rsid w:val="00275CFD"/>
    <w:rsid w:val="00275DDE"/>
    <w:rsid w:val="00276129"/>
    <w:rsid w:val="00276AD1"/>
    <w:rsid w:val="002807B4"/>
    <w:rsid w:val="00280EAA"/>
    <w:rsid w:val="0028115C"/>
    <w:rsid w:val="00281A72"/>
    <w:rsid w:val="0028284C"/>
    <w:rsid w:val="00282929"/>
    <w:rsid w:val="00282963"/>
    <w:rsid w:val="00282A57"/>
    <w:rsid w:val="00282C7D"/>
    <w:rsid w:val="0028467A"/>
    <w:rsid w:val="00285214"/>
    <w:rsid w:val="00286027"/>
    <w:rsid w:val="00286634"/>
    <w:rsid w:val="0028683A"/>
    <w:rsid w:val="00287211"/>
    <w:rsid w:val="0028729D"/>
    <w:rsid w:val="00287C15"/>
    <w:rsid w:val="00287EF1"/>
    <w:rsid w:val="00290910"/>
    <w:rsid w:val="002910B5"/>
    <w:rsid w:val="002910CC"/>
    <w:rsid w:val="002916FA"/>
    <w:rsid w:val="00291CD4"/>
    <w:rsid w:val="00291E77"/>
    <w:rsid w:val="002921E6"/>
    <w:rsid w:val="00293614"/>
    <w:rsid w:val="0029421E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520"/>
    <w:rsid w:val="002A0B4D"/>
    <w:rsid w:val="002A122E"/>
    <w:rsid w:val="002A12C0"/>
    <w:rsid w:val="002A19A1"/>
    <w:rsid w:val="002A1C8F"/>
    <w:rsid w:val="002A23F2"/>
    <w:rsid w:val="002A2FE7"/>
    <w:rsid w:val="002A3396"/>
    <w:rsid w:val="002A34F1"/>
    <w:rsid w:val="002A3716"/>
    <w:rsid w:val="002A395A"/>
    <w:rsid w:val="002A3F11"/>
    <w:rsid w:val="002A4879"/>
    <w:rsid w:val="002A4A61"/>
    <w:rsid w:val="002A4A71"/>
    <w:rsid w:val="002A4C53"/>
    <w:rsid w:val="002A5103"/>
    <w:rsid w:val="002A5851"/>
    <w:rsid w:val="002A5AFA"/>
    <w:rsid w:val="002A5F9B"/>
    <w:rsid w:val="002A6B61"/>
    <w:rsid w:val="002A6C80"/>
    <w:rsid w:val="002A719A"/>
    <w:rsid w:val="002B061A"/>
    <w:rsid w:val="002B093F"/>
    <w:rsid w:val="002B1454"/>
    <w:rsid w:val="002B155B"/>
    <w:rsid w:val="002B177A"/>
    <w:rsid w:val="002B185B"/>
    <w:rsid w:val="002B197C"/>
    <w:rsid w:val="002B1D96"/>
    <w:rsid w:val="002B23B5"/>
    <w:rsid w:val="002B3864"/>
    <w:rsid w:val="002B45C0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0845"/>
    <w:rsid w:val="002C194B"/>
    <w:rsid w:val="002C1CC9"/>
    <w:rsid w:val="002C24C2"/>
    <w:rsid w:val="002C3105"/>
    <w:rsid w:val="002C3697"/>
    <w:rsid w:val="002C3A91"/>
    <w:rsid w:val="002C424E"/>
    <w:rsid w:val="002C476F"/>
    <w:rsid w:val="002C4944"/>
    <w:rsid w:val="002C4F1D"/>
    <w:rsid w:val="002C4FB9"/>
    <w:rsid w:val="002C53BA"/>
    <w:rsid w:val="002C5868"/>
    <w:rsid w:val="002C5941"/>
    <w:rsid w:val="002C6021"/>
    <w:rsid w:val="002C6FCA"/>
    <w:rsid w:val="002C7DBD"/>
    <w:rsid w:val="002D0BE2"/>
    <w:rsid w:val="002D0C6C"/>
    <w:rsid w:val="002D1330"/>
    <w:rsid w:val="002D1DCB"/>
    <w:rsid w:val="002D3D4D"/>
    <w:rsid w:val="002D42D8"/>
    <w:rsid w:val="002D4CCA"/>
    <w:rsid w:val="002D4D68"/>
    <w:rsid w:val="002D562D"/>
    <w:rsid w:val="002D5716"/>
    <w:rsid w:val="002D583E"/>
    <w:rsid w:val="002D6736"/>
    <w:rsid w:val="002D696A"/>
    <w:rsid w:val="002D6B94"/>
    <w:rsid w:val="002D6FE7"/>
    <w:rsid w:val="002D7631"/>
    <w:rsid w:val="002D7F1E"/>
    <w:rsid w:val="002E0633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1C66"/>
    <w:rsid w:val="002E2540"/>
    <w:rsid w:val="002E26A6"/>
    <w:rsid w:val="002E276B"/>
    <w:rsid w:val="002E2C93"/>
    <w:rsid w:val="002E2F8A"/>
    <w:rsid w:val="002E38BA"/>
    <w:rsid w:val="002E3989"/>
    <w:rsid w:val="002E3C9C"/>
    <w:rsid w:val="002E4271"/>
    <w:rsid w:val="002E4538"/>
    <w:rsid w:val="002E458E"/>
    <w:rsid w:val="002E4CAE"/>
    <w:rsid w:val="002E511C"/>
    <w:rsid w:val="002E5140"/>
    <w:rsid w:val="002E5386"/>
    <w:rsid w:val="002E59F6"/>
    <w:rsid w:val="002E5C69"/>
    <w:rsid w:val="002E6689"/>
    <w:rsid w:val="002E6D4C"/>
    <w:rsid w:val="002E752A"/>
    <w:rsid w:val="002E7F67"/>
    <w:rsid w:val="002F0514"/>
    <w:rsid w:val="002F0790"/>
    <w:rsid w:val="002F0C3B"/>
    <w:rsid w:val="002F11D3"/>
    <w:rsid w:val="002F12D9"/>
    <w:rsid w:val="002F1B7C"/>
    <w:rsid w:val="002F2669"/>
    <w:rsid w:val="002F300F"/>
    <w:rsid w:val="002F30F4"/>
    <w:rsid w:val="002F3587"/>
    <w:rsid w:val="002F38CA"/>
    <w:rsid w:val="002F433B"/>
    <w:rsid w:val="002F53F6"/>
    <w:rsid w:val="002F55B2"/>
    <w:rsid w:val="002F69E1"/>
    <w:rsid w:val="002F6B32"/>
    <w:rsid w:val="002F6DE1"/>
    <w:rsid w:val="002F735E"/>
    <w:rsid w:val="00301690"/>
    <w:rsid w:val="0030287B"/>
    <w:rsid w:val="00303E9B"/>
    <w:rsid w:val="003043B7"/>
    <w:rsid w:val="003049AA"/>
    <w:rsid w:val="0030571F"/>
    <w:rsid w:val="0030574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383"/>
    <w:rsid w:val="003148AB"/>
    <w:rsid w:val="00314ADA"/>
    <w:rsid w:val="00314C8E"/>
    <w:rsid w:val="00315392"/>
    <w:rsid w:val="00315BC3"/>
    <w:rsid w:val="00315C0B"/>
    <w:rsid w:val="00316905"/>
    <w:rsid w:val="003174A9"/>
    <w:rsid w:val="00317622"/>
    <w:rsid w:val="0031769B"/>
    <w:rsid w:val="00317CAE"/>
    <w:rsid w:val="00317F69"/>
    <w:rsid w:val="00322399"/>
    <w:rsid w:val="00322579"/>
    <w:rsid w:val="003228F3"/>
    <w:rsid w:val="003229F5"/>
    <w:rsid w:val="00322BE3"/>
    <w:rsid w:val="00323135"/>
    <w:rsid w:val="00323A6A"/>
    <w:rsid w:val="003242AF"/>
    <w:rsid w:val="00324E48"/>
    <w:rsid w:val="00324F11"/>
    <w:rsid w:val="00325025"/>
    <w:rsid w:val="00325F70"/>
    <w:rsid w:val="00326D9E"/>
    <w:rsid w:val="00326E82"/>
    <w:rsid w:val="00326E96"/>
    <w:rsid w:val="0032795D"/>
    <w:rsid w:val="00330E0C"/>
    <w:rsid w:val="00331138"/>
    <w:rsid w:val="0033248F"/>
    <w:rsid w:val="0033319C"/>
    <w:rsid w:val="00333D30"/>
    <w:rsid w:val="003347DE"/>
    <w:rsid w:val="003349B2"/>
    <w:rsid w:val="00334B59"/>
    <w:rsid w:val="00335572"/>
    <w:rsid w:val="003364FE"/>
    <w:rsid w:val="0033795F"/>
    <w:rsid w:val="00337A00"/>
    <w:rsid w:val="00337CE0"/>
    <w:rsid w:val="00337FE8"/>
    <w:rsid w:val="0034065A"/>
    <w:rsid w:val="003407D9"/>
    <w:rsid w:val="00341BD6"/>
    <w:rsid w:val="00342D10"/>
    <w:rsid w:val="0034366E"/>
    <w:rsid w:val="00343BBF"/>
    <w:rsid w:val="00343CAB"/>
    <w:rsid w:val="00343E78"/>
    <w:rsid w:val="0034483B"/>
    <w:rsid w:val="00344B9A"/>
    <w:rsid w:val="00344FF9"/>
    <w:rsid w:val="00345264"/>
    <w:rsid w:val="003454C0"/>
    <w:rsid w:val="003454E4"/>
    <w:rsid w:val="00345CB6"/>
    <w:rsid w:val="00346031"/>
    <w:rsid w:val="0034671C"/>
    <w:rsid w:val="00346F6E"/>
    <w:rsid w:val="00350210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6A1"/>
    <w:rsid w:val="003539BE"/>
    <w:rsid w:val="00353EB1"/>
    <w:rsid w:val="00354215"/>
    <w:rsid w:val="00354845"/>
    <w:rsid w:val="00355936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5488"/>
    <w:rsid w:val="00366107"/>
    <w:rsid w:val="003667D1"/>
    <w:rsid w:val="00366963"/>
    <w:rsid w:val="00366AEC"/>
    <w:rsid w:val="00366C9C"/>
    <w:rsid w:val="0037047E"/>
    <w:rsid w:val="003709FA"/>
    <w:rsid w:val="00370A45"/>
    <w:rsid w:val="00370C21"/>
    <w:rsid w:val="00370C8B"/>
    <w:rsid w:val="00370DE6"/>
    <w:rsid w:val="0037132F"/>
    <w:rsid w:val="00371BCE"/>
    <w:rsid w:val="00371F1D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8050B"/>
    <w:rsid w:val="003813B7"/>
    <w:rsid w:val="00382661"/>
    <w:rsid w:val="003828E6"/>
    <w:rsid w:val="00382B96"/>
    <w:rsid w:val="0038423B"/>
    <w:rsid w:val="0038425B"/>
    <w:rsid w:val="00384877"/>
    <w:rsid w:val="00384D1C"/>
    <w:rsid w:val="003853EF"/>
    <w:rsid w:val="00385495"/>
    <w:rsid w:val="0038583A"/>
    <w:rsid w:val="00385B95"/>
    <w:rsid w:val="00385EC9"/>
    <w:rsid w:val="003862B0"/>
    <w:rsid w:val="00386B88"/>
    <w:rsid w:val="00386CAD"/>
    <w:rsid w:val="003871F2"/>
    <w:rsid w:val="0038726F"/>
    <w:rsid w:val="00390393"/>
    <w:rsid w:val="0039164D"/>
    <w:rsid w:val="00392142"/>
    <w:rsid w:val="00392965"/>
    <w:rsid w:val="00392C48"/>
    <w:rsid w:val="00393A35"/>
    <w:rsid w:val="00393DF4"/>
    <w:rsid w:val="00395AEC"/>
    <w:rsid w:val="00395BDC"/>
    <w:rsid w:val="0039669E"/>
    <w:rsid w:val="0039768D"/>
    <w:rsid w:val="003978E6"/>
    <w:rsid w:val="003A0756"/>
    <w:rsid w:val="003A081D"/>
    <w:rsid w:val="003A0DE8"/>
    <w:rsid w:val="003A1BAC"/>
    <w:rsid w:val="003A382C"/>
    <w:rsid w:val="003A3AB0"/>
    <w:rsid w:val="003A4746"/>
    <w:rsid w:val="003A4A48"/>
    <w:rsid w:val="003A4AE5"/>
    <w:rsid w:val="003A5206"/>
    <w:rsid w:val="003A52DD"/>
    <w:rsid w:val="003A6509"/>
    <w:rsid w:val="003A654E"/>
    <w:rsid w:val="003A6808"/>
    <w:rsid w:val="003A68A1"/>
    <w:rsid w:val="003A6AFC"/>
    <w:rsid w:val="003A7360"/>
    <w:rsid w:val="003A7420"/>
    <w:rsid w:val="003A7824"/>
    <w:rsid w:val="003A7C59"/>
    <w:rsid w:val="003B053E"/>
    <w:rsid w:val="003B0DA3"/>
    <w:rsid w:val="003B15D4"/>
    <w:rsid w:val="003B1FB4"/>
    <w:rsid w:val="003B2EF2"/>
    <w:rsid w:val="003B2FA9"/>
    <w:rsid w:val="003B30D8"/>
    <w:rsid w:val="003B39F6"/>
    <w:rsid w:val="003B445C"/>
    <w:rsid w:val="003B44F8"/>
    <w:rsid w:val="003B478E"/>
    <w:rsid w:val="003B49FC"/>
    <w:rsid w:val="003B5DD5"/>
    <w:rsid w:val="003B5E84"/>
    <w:rsid w:val="003B6D13"/>
    <w:rsid w:val="003B7876"/>
    <w:rsid w:val="003B7C70"/>
    <w:rsid w:val="003B7FD4"/>
    <w:rsid w:val="003C0057"/>
    <w:rsid w:val="003C0155"/>
    <w:rsid w:val="003C0486"/>
    <w:rsid w:val="003C0586"/>
    <w:rsid w:val="003C0FE3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412"/>
    <w:rsid w:val="003C770B"/>
    <w:rsid w:val="003C79AF"/>
    <w:rsid w:val="003C7AB6"/>
    <w:rsid w:val="003C7BA6"/>
    <w:rsid w:val="003C7F02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E01BF"/>
    <w:rsid w:val="003E0F50"/>
    <w:rsid w:val="003E1D60"/>
    <w:rsid w:val="003E1FB9"/>
    <w:rsid w:val="003E2183"/>
    <w:rsid w:val="003E243C"/>
    <w:rsid w:val="003E263D"/>
    <w:rsid w:val="003E2ACD"/>
    <w:rsid w:val="003E2B5B"/>
    <w:rsid w:val="003E3B89"/>
    <w:rsid w:val="003E4365"/>
    <w:rsid w:val="003E4656"/>
    <w:rsid w:val="003E5528"/>
    <w:rsid w:val="003E5D8C"/>
    <w:rsid w:val="003E77AA"/>
    <w:rsid w:val="003E79B3"/>
    <w:rsid w:val="003E7F24"/>
    <w:rsid w:val="003F0A6B"/>
    <w:rsid w:val="003F123B"/>
    <w:rsid w:val="003F163C"/>
    <w:rsid w:val="003F18B0"/>
    <w:rsid w:val="003F24C3"/>
    <w:rsid w:val="003F321A"/>
    <w:rsid w:val="003F3439"/>
    <w:rsid w:val="003F452C"/>
    <w:rsid w:val="003F4722"/>
    <w:rsid w:val="003F4B28"/>
    <w:rsid w:val="003F53A1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2ECB"/>
    <w:rsid w:val="00403546"/>
    <w:rsid w:val="004036A9"/>
    <w:rsid w:val="0040382F"/>
    <w:rsid w:val="00403F6B"/>
    <w:rsid w:val="00403FD3"/>
    <w:rsid w:val="004041A3"/>
    <w:rsid w:val="0040488B"/>
    <w:rsid w:val="00404ACA"/>
    <w:rsid w:val="0040575D"/>
    <w:rsid w:val="00405A8C"/>
    <w:rsid w:val="00405CDE"/>
    <w:rsid w:val="00405D82"/>
    <w:rsid w:val="00405E2E"/>
    <w:rsid w:val="00405E30"/>
    <w:rsid w:val="00406045"/>
    <w:rsid w:val="004060C4"/>
    <w:rsid w:val="00406923"/>
    <w:rsid w:val="004074F3"/>
    <w:rsid w:val="00410CDC"/>
    <w:rsid w:val="00410E7A"/>
    <w:rsid w:val="0041138F"/>
    <w:rsid w:val="00412927"/>
    <w:rsid w:val="00412E5C"/>
    <w:rsid w:val="00413113"/>
    <w:rsid w:val="00413664"/>
    <w:rsid w:val="00413CB4"/>
    <w:rsid w:val="00414167"/>
    <w:rsid w:val="0041465A"/>
    <w:rsid w:val="00414E37"/>
    <w:rsid w:val="004150AF"/>
    <w:rsid w:val="004161A1"/>
    <w:rsid w:val="00416419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4E16"/>
    <w:rsid w:val="004263A2"/>
    <w:rsid w:val="00427F17"/>
    <w:rsid w:val="004301BE"/>
    <w:rsid w:val="00430215"/>
    <w:rsid w:val="00430218"/>
    <w:rsid w:val="004303E8"/>
    <w:rsid w:val="00430BA7"/>
    <w:rsid w:val="00430BB6"/>
    <w:rsid w:val="00432329"/>
    <w:rsid w:val="00432BFA"/>
    <w:rsid w:val="00432F39"/>
    <w:rsid w:val="00432FC4"/>
    <w:rsid w:val="00433032"/>
    <w:rsid w:val="00433089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0DE5"/>
    <w:rsid w:val="00441B12"/>
    <w:rsid w:val="00441D24"/>
    <w:rsid w:val="0044232D"/>
    <w:rsid w:val="004433AB"/>
    <w:rsid w:val="00443827"/>
    <w:rsid w:val="00443871"/>
    <w:rsid w:val="00444A7E"/>
    <w:rsid w:val="004461E1"/>
    <w:rsid w:val="00446584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67D"/>
    <w:rsid w:val="00457893"/>
    <w:rsid w:val="00460009"/>
    <w:rsid w:val="00460230"/>
    <w:rsid w:val="00461A73"/>
    <w:rsid w:val="00461ED0"/>
    <w:rsid w:val="0046216F"/>
    <w:rsid w:val="0046234F"/>
    <w:rsid w:val="004627DA"/>
    <w:rsid w:val="004629C6"/>
    <w:rsid w:val="00463A5E"/>
    <w:rsid w:val="00463EDB"/>
    <w:rsid w:val="004656C4"/>
    <w:rsid w:val="004658AF"/>
    <w:rsid w:val="00465F55"/>
    <w:rsid w:val="0046615F"/>
    <w:rsid w:val="00466386"/>
    <w:rsid w:val="0046693E"/>
    <w:rsid w:val="00467138"/>
    <w:rsid w:val="004718CE"/>
    <w:rsid w:val="00471B3E"/>
    <w:rsid w:val="004721E0"/>
    <w:rsid w:val="00472C2C"/>
    <w:rsid w:val="00473737"/>
    <w:rsid w:val="00474A37"/>
    <w:rsid w:val="00474EE6"/>
    <w:rsid w:val="00475DF5"/>
    <w:rsid w:val="00476522"/>
    <w:rsid w:val="00476529"/>
    <w:rsid w:val="0047706D"/>
    <w:rsid w:val="0047794C"/>
    <w:rsid w:val="00477A05"/>
    <w:rsid w:val="00477D2D"/>
    <w:rsid w:val="0048002D"/>
    <w:rsid w:val="0048062A"/>
    <w:rsid w:val="0048063F"/>
    <w:rsid w:val="00480CF7"/>
    <w:rsid w:val="00481843"/>
    <w:rsid w:val="00481E64"/>
    <w:rsid w:val="004827C3"/>
    <w:rsid w:val="00483088"/>
    <w:rsid w:val="00484530"/>
    <w:rsid w:val="00485176"/>
    <w:rsid w:val="0048546F"/>
    <w:rsid w:val="00485FA1"/>
    <w:rsid w:val="0048617D"/>
    <w:rsid w:val="004863F0"/>
    <w:rsid w:val="004869DC"/>
    <w:rsid w:val="00486B4F"/>
    <w:rsid w:val="00486C32"/>
    <w:rsid w:val="00490267"/>
    <w:rsid w:val="00490705"/>
    <w:rsid w:val="00490F83"/>
    <w:rsid w:val="0049146C"/>
    <w:rsid w:val="00491CCC"/>
    <w:rsid w:val="00492078"/>
    <w:rsid w:val="004923AF"/>
    <w:rsid w:val="00492B09"/>
    <w:rsid w:val="00492BB8"/>
    <w:rsid w:val="00493C31"/>
    <w:rsid w:val="0049499C"/>
    <w:rsid w:val="00494AA3"/>
    <w:rsid w:val="00495897"/>
    <w:rsid w:val="004958E5"/>
    <w:rsid w:val="00495FB7"/>
    <w:rsid w:val="004961E3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F79"/>
    <w:rsid w:val="004A4898"/>
    <w:rsid w:val="004A4926"/>
    <w:rsid w:val="004A4EC5"/>
    <w:rsid w:val="004A6985"/>
    <w:rsid w:val="004A71C9"/>
    <w:rsid w:val="004A722A"/>
    <w:rsid w:val="004A728D"/>
    <w:rsid w:val="004A72C2"/>
    <w:rsid w:val="004B1573"/>
    <w:rsid w:val="004B1988"/>
    <w:rsid w:val="004B1C5F"/>
    <w:rsid w:val="004B1DDA"/>
    <w:rsid w:val="004B21CA"/>
    <w:rsid w:val="004B2223"/>
    <w:rsid w:val="004B2385"/>
    <w:rsid w:val="004B26AD"/>
    <w:rsid w:val="004B3B32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704B"/>
    <w:rsid w:val="004B7A58"/>
    <w:rsid w:val="004B7FD2"/>
    <w:rsid w:val="004C0176"/>
    <w:rsid w:val="004C06E7"/>
    <w:rsid w:val="004C07EE"/>
    <w:rsid w:val="004C0EB6"/>
    <w:rsid w:val="004C1272"/>
    <w:rsid w:val="004C2610"/>
    <w:rsid w:val="004C33FE"/>
    <w:rsid w:val="004C3886"/>
    <w:rsid w:val="004C3978"/>
    <w:rsid w:val="004C3AE1"/>
    <w:rsid w:val="004C44D5"/>
    <w:rsid w:val="004C4BBC"/>
    <w:rsid w:val="004C534D"/>
    <w:rsid w:val="004C5C26"/>
    <w:rsid w:val="004C65FE"/>
    <w:rsid w:val="004C740C"/>
    <w:rsid w:val="004C798B"/>
    <w:rsid w:val="004C7D3F"/>
    <w:rsid w:val="004C7DEE"/>
    <w:rsid w:val="004D045D"/>
    <w:rsid w:val="004D0698"/>
    <w:rsid w:val="004D1818"/>
    <w:rsid w:val="004D231F"/>
    <w:rsid w:val="004D2573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7395"/>
    <w:rsid w:val="004D73B4"/>
    <w:rsid w:val="004E12D7"/>
    <w:rsid w:val="004E2C4C"/>
    <w:rsid w:val="004E3AA8"/>
    <w:rsid w:val="004E43B3"/>
    <w:rsid w:val="004E4460"/>
    <w:rsid w:val="004E5E2B"/>
    <w:rsid w:val="004E5E69"/>
    <w:rsid w:val="004E7392"/>
    <w:rsid w:val="004E7E75"/>
    <w:rsid w:val="004F0238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339D"/>
    <w:rsid w:val="004F3BC5"/>
    <w:rsid w:val="004F4421"/>
    <w:rsid w:val="004F4781"/>
    <w:rsid w:val="004F637A"/>
    <w:rsid w:val="004F6782"/>
    <w:rsid w:val="004F72C3"/>
    <w:rsid w:val="004F7734"/>
    <w:rsid w:val="004F7AD6"/>
    <w:rsid w:val="004F7F91"/>
    <w:rsid w:val="00500212"/>
    <w:rsid w:val="00500A4B"/>
    <w:rsid w:val="00500B21"/>
    <w:rsid w:val="0050114A"/>
    <w:rsid w:val="005011B5"/>
    <w:rsid w:val="00503687"/>
    <w:rsid w:val="00505499"/>
    <w:rsid w:val="00505B80"/>
    <w:rsid w:val="00505C12"/>
    <w:rsid w:val="00505F8B"/>
    <w:rsid w:val="005060AD"/>
    <w:rsid w:val="0050629B"/>
    <w:rsid w:val="00506E5C"/>
    <w:rsid w:val="00507394"/>
    <w:rsid w:val="00507EB0"/>
    <w:rsid w:val="00510A0E"/>
    <w:rsid w:val="00511401"/>
    <w:rsid w:val="005114D1"/>
    <w:rsid w:val="00511722"/>
    <w:rsid w:val="00511786"/>
    <w:rsid w:val="00512134"/>
    <w:rsid w:val="00512807"/>
    <w:rsid w:val="00512C75"/>
    <w:rsid w:val="00512D9A"/>
    <w:rsid w:val="00513A43"/>
    <w:rsid w:val="005143DB"/>
    <w:rsid w:val="00514421"/>
    <w:rsid w:val="005144E4"/>
    <w:rsid w:val="005145D6"/>
    <w:rsid w:val="00514C90"/>
    <w:rsid w:val="00515324"/>
    <w:rsid w:val="005153C9"/>
    <w:rsid w:val="005159CD"/>
    <w:rsid w:val="00516178"/>
    <w:rsid w:val="0051627A"/>
    <w:rsid w:val="005173F7"/>
    <w:rsid w:val="005176A2"/>
    <w:rsid w:val="00520143"/>
    <w:rsid w:val="005208A6"/>
    <w:rsid w:val="00520FB4"/>
    <w:rsid w:val="00521105"/>
    <w:rsid w:val="00522CA0"/>
    <w:rsid w:val="0052317E"/>
    <w:rsid w:val="00523713"/>
    <w:rsid w:val="0052560E"/>
    <w:rsid w:val="00525688"/>
    <w:rsid w:val="00526B75"/>
    <w:rsid w:val="00526FDC"/>
    <w:rsid w:val="00527024"/>
    <w:rsid w:val="00527302"/>
    <w:rsid w:val="005277B8"/>
    <w:rsid w:val="00530FEA"/>
    <w:rsid w:val="00531B62"/>
    <w:rsid w:val="00531F8B"/>
    <w:rsid w:val="0053221F"/>
    <w:rsid w:val="005324EB"/>
    <w:rsid w:val="00532EA0"/>
    <w:rsid w:val="0053322B"/>
    <w:rsid w:val="005353A4"/>
    <w:rsid w:val="005354D6"/>
    <w:rsid w:val="0053589E"/>
    <w:rsid w:val="0053612C"/>
    <w:rsid w:val="00536847"/>
    <w:rsid w:val="0053723F"/>
    <w:rsid w:val="005375AA"/>
    <w:rsid w:val="005400CE"/>
    <w:rsid w:val="00540BFA"/>
    <w:rsid w:val="00540C7C"/>
    <w:rsid w:val="00542790"/>
    <w:rsid w:val="00543D79"/>
    <w:rsid w:val="0054412A"/>
    <w:rsid w:val="00544157"/>
    <w:rsid w:val="0054623D"/>
    <w:rsid w:val="00546906"/>
    <w:rsid w:val="00546B0C"/>
    <w:rsid w:val="00546F9F"/>
    <w:rsid w:val="005470EF"/>
    <w:rsid w:val="005474A6"/>
    <w:rsid w:val="005476B9"/>
    <w:rsid w:val="005479C3"/>
    <w:rsid w:val="00552950"/>
    <w:rsid w:val="00552F11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541"/>
    <w:rsid w:val="00570755"/>
    <w:rsid w:val="00570938"/>
    <w:rsid w:val="00570DB2"/>
    <w:rsid w:val="00570F27"/>
    <w:rsid w:val="00571102"/>
    <w:rsid w:val="005712F7"/>
    <w:rsid w:val="00572745"/>
    <w:rsid w:val="0057319F"/>
    <w:rsid w:val="0057386D"/>
    <w:rsid w:val="00573943"/>
    <w:rsid w:val="00573D36"/>
    <w:rsid w:val="005744E0"/>
    <w:rsid w:val="005746E8"/>
    <w:rsid w:val="00574AC8"/>
    <w:rsid w:val="00574DE4"/>
    <w:rsid w:val="00575139"/>
    <w:rsid w:val="00575AFC"/>
    <w:rsid w:val="0057619D"/>
    <w:rsid w:val="005763A9"/>
    <w:rsid w:val="005763E6"/>
    <w:rsid w:val="00577096"/>
    <w:rsid w:val="00577D0C"/>
    <w:rsid w:val="00580140"/>
    <w:rsid w:val="0058093C"/>
    <w:rsid w:val="0058097E"/>
    <w:rsid w:val="00580A2C"/>
    <w:rsid w:val="005811D8"/>
    <w:rsid w:val="00582B01"/>
    <w:rsid w:val="00582B0F"/>
    <w:rsid w:val="00583136"/>
    <w:rsid w:val="00583CCA"/>
    <w:rsid w:val="00583F08"/>
    <w:rsid w:val="00584ED9"/>
    <w:rsid w:val="005864D8"/>
    <w:rsid w:val="005873D5"/>
    <w:rsid w:val="005874A7"/>
    <w:rsid w:val="00590460"/>
    <w:rsid w:val="0059258B"/>
    <w:rsid w:val="0059443F"/>
    <w:rsid w:val="00594782"/>
    <w:rsid w:val="005948B4"/>
    <w:rsid w:val="00595367"/>
    <w:rsid w:val="00595673"/>
    <w:rsid w:val="005959C6"/>
    <w:rsid w:val="00595B6F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2C12"/>
    <w:rsid w:val="005A4C5F"/>
    <w:rsid w:val="005A51F2"/>
    <w:rsid w:val="005A592E"/>
    <w:rsid w:val="005A667D"/>
    <w:rsid w:val="005A66C9"/>
    <w:rsid w:val="005A7445"/>
    <w:rsid w:val="005B001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C030D"/>
    <w:rsid w:val="005C05B6"/>
    <w:rsid w:val="005C11DA"/>
    <w:rsid w:val="005C15A4"/>
    <w:rsid w:val="005C1A53"/>
    <w:rsid w:val="005C27EB"/>
    <w:rsid w:val="005C29A1"/>
    <w:rsid w:val="005C29EB"/>
    <w:rsid w:val="005C460B"/>
    <w:rsid w:val="005C4A0B"/>
    <w:rsid w:val="005C4F79"/>
    <w:rsid w:val="005C505C"/>
    <w:rsid w:val="005C595C"/>
    <w:rsid w:val="005C5AB2"/>
    <w:rsid w:val="005C5EEB"/>
    <w:rsid w:val="005C64EB"/>
    <w:rsid w:val="005C67BB"/>
    <w:rsid w:val="005C6A2A"/>
    <w:rsid w:val="005C72BF"/>
    <w:rsid w:val="005C7464"/>
    <w:rsid w:val="005C7538"/>
    <w:rsid w:val="005D1615"/>
    <w:rsid w:val="005D1F19"/>
    <w:rsid w:val="005D29D9"/>
    <w:rsid w:val="005D2D72"/>
    <w:rsid w:val="005D2E72"/>
    <w:rsid w:val="005D30FB"/>
    <w:rsid w:val="005D3E7B"/>
    <w:rsid w:val="005D442D"/>
    <w:rsid w:val="005D4500"/>
    <w:rsid w:val="005D47A0"/>
    <w:rsid w:val="005D5167"/>
    <w:rsid w:val="005D5295"/>
    <w:rsid w:val="005D5552"/>
    <w:rsid w:val="005D5748"/>
    <w:rsid w:val="005D5F0E"/>
    <w:rsid w:val="005D6A70"/>
    <w:rsid w:val="005D6B7E"/>
    <w:rsid w:val="005D740F"/>
    <w:rsid w:val="005D76A4"/>
    <w:rsid w:val="005D7CEE"/>
    <w:rsid w:val="005D7E40"/>
    <w:rsid w:val="005E0892"/>
    <w:rsid w:val="005E0DF8"/>
    <w:rsid w:val="005E12F9"/>
    <w:rsid w:val="005E144E"/>
    <w:rsid w:val="005E1EF7"/>
    <w:rsid w:val="005E2712"/>
    <w:rsid w:val="005E2872"/>
    <w:rsid w:val="005E30C4"/>
    <w:rsid w:val="005E32BB"/>
    <w:rsid w:val="005E389B"/>
    <w:rsid w:val="005E42B1"/>
    <w:rsid w:val="005E4E52"/>
    <w:rsid w:val="005E5049"/>
    <w:rsid w:val="005E5A8D"/>
    <w:rsid w:val="005E5BC0"/>
    <w:rsid w:val="005E6DE8"/>
    <w:rsid w:val="005E6E84"/>
    <w:rsid w:val="005E6EF8"/>
    <w:rsid w:val="005E702B"/>
    <w:rsid w:val="005E79BB"/>
    <w:rsid w:val="005E7B0F"/>
    <w:rsid w:val="005F093E"/>
    <w:rsid w:val="005F1347"/>
    <w:rsid w:val="005F1E71"/>
    <w:rsid w:val="005F2D7F"/>
    <w:rsid w:val="005F3540"/>
    <w:rsid w:val="005F3547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E06"/>
    <w:rsid w:val="006060E4"/>
    <w:rsid w:val="00606506"/>
    <w:rsid w:val="00606ED9"/>
    <w:rsid w:val="006072B2"/>
    <w:rsid w:val="0061125D"/>
    <w:rsid w:val="006113E3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50EA"/>
    <w:rsid w:val="006152F9"/>
    <w:rsid w:val="00615B20"/>
    <w:rsid w:val="00616339"/>
    <w:rsid w:val="00616998"/>
    <w:rsid w:val="00616DDA"/>
    <w:rsid w:val="00616FC6"/>
    <w:rsid w:val="00617064"/>
    <w:rsid w:val="00617667"/>
    <w:rsid w:val="00617748"/>
    <w:rsid w:val="00620152"/>
    <w:rsid w:val="00620254"/>
    <w:rsid w:val="006214F5"/>
    <w:rsid w:val="00621FAB"/>
    <w:rsid w:val="0062204A"/>
    <w:rsid w:val="00622159"/>
    <w:rsid w:val="00622D97"/>
    <w:rsid w:val="00623369"/>
    <w:rsid w:val="006239FA"/>
    <w:rsid w:val="00624593"/>
    <w:rsid w:val="006245C4"/>
    <w:rsid w:val="00624B33"/>
    <w:rsid w:val="00624BA5"/>
    <w:rsid w:val="0062563A"/>
    <w:rsid w:val="006259EB"/>
    <w:rsid w:val="00625EEC"/>
    <w:rsid w:val="00626513"/>
    <w:rsid w:val="0062669E"/>
    <w:rsid w:val="0062685A"/>
    <w:rsid w:val="00626E14"/>
    <w:rsid w:val="00627BEC"/>
    <w:rsid w:val="00627DE1"/>
    <w:rsid w:val="00630A79"/>
    <w:rsid w:val="00630B01"/>
    <w:rsid w:val="00630CF2"/>
    <w:rsid w:val="00630DEA"/>
    <w:rsid w:val="00630F1B"/>
    <w:rsid w:val="0063165D"/>
    <w:rsid w:val="0063186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409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51F81"/>
    <w:rsid w:val="0065204B"/>
    <w:rsid w:val="00652B2D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7048"/>
    <w:rsid w:val="00657B95"/>
    <w:rsid w:val="00657DD0"/>
    <w:rsid w:val="00660786"/>
    <w:rsid w:val="00661109"/>
    <w:rsid w:val="00661403"/>
    <w:rsid w:val="0066149D"/>
    <w:rsid w:val="006617BC"/>
    <w:rsid w:val="00661C4C"/>
    <w:rsid w:val="0066251A"/>
    <w:rsid w:val="00663E33"/>
    <w:rsid w:val="00664108"/>
    <w:rsid w:val="00664477"/>
    <w:rsid w:val="006644AA"/>
    <w:rsid w:val="006646AD"/>
    <w:rsid w:val="00664CA2"/>
    <w:rsid w:val="0066506A"/>
    <w:rsid w:val="0066524F"/>
    <w:rsid w:val="006659A9"/>
    <w:rsid w:val="00665FB5"/>
    <w:rsid w:val="00666172"/>
    <w:rsid w:val="0066673E"/>
    <w:rsid w:val="0066739D"/>
    <w:rsid w:val="006678E2"/>
    <w:rsid w:val="00667EFF"/>
    <w:rsid w:val="0067017C"/>
    <w:rsid w:val="006701CC"/>
    <w:rsid w:val="006708CC"/>
    <w:rsid w:val="0067113A"/>
    <w:rsid w:val="00671810"/>
    <w:rsid w:val="006718F7"/>
    <w:rsid w:val="00671B9F"/>
    <w:rsid w:val="00671D7E"/>
    <w:rsid w:val="00672146"/>
    <w:rsid w:val="0067234D"/>
    <w:rsid w:val="00673BE6"/>
    <w:rsid w:val="006741B7"/>
    <w:rsid w:val="00675523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68F"/>
    <w:rsid w:val="00686724"/>
    <w:rsid w:val="006869CF"/>
    <w:rsid w:val="00686E8D"/>
    <w:rsid w:val="00687936"/>
    <w:rsid w:val="00687C8C"/>
    <w:rsid w:val="00690CAF"/>
    <w:rsid w:val="0069170A"/>
    <w:rsid w:val="00692426"/>
    <w:rsid w:val="00692F80"/>
    <w:rsid w:val="00692F8F"/>
    <w:rsid w:val="00693303"/>
    <w:rsid w:val="00693518"/>
    <w:rsid w:val="00693CE8"/>
    <w:rsid w:val="00694114"/>
    <w:rsid w:val="0069468E"/>
    <w:rsid w:val="0069474C"/>
    <w:rsid w:val="00694ED6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3E0"/>
    <w:rsid w:val="006A07C8"/>
    <w:rsid w:val="006A1CD3"/>
    <w:rsid w:val="006A2A04"/>
    <w:rsid w:val="006A3CBF"/>
    <w:rsid w:val="006A419C"/>
    <w:rsid w:val="006A4318"/>
    <w:rsid w:val="006A4367"/>
    <w:rsid w:val="006A45D2"/>
    <w:rsid w:val="006A4821"/>
    <w:rsid w:val="006A498F"/>
    <w:rsid w:val="006A5AE1"/>
    <w:rsid w:val="006A641A"/>
    <w:rsid w:val="006B1184"/>
    <w:rsid w:val="006B1904"/>
    <w:rsid w:val="006B196A"/>
    <w:rsid w:val="006B1FF3"/>
    <w:rsid w:val="006B2894"/>
    <w:rsid w:val="006B3ED5"/>
    <w:rsid w:val="006B3F95"/>
    <w:rsid w:val="006B4430"/>
    <w:rsid w:val="006B548E"/>
    <w:rsid w:val="006B5E4E"/>
    <w:rsid w:val="006B5F6A"/>
    <w:rsid w:val="006B5F81"/>
    <w:rsid w:val="006B7236"/>
    <w:rsid w:val="006B7521"/>
    <w:rsid w:val="006C06E2"/>
    <w:rsid w:val="006C1599"/>
    <w:rsid w:val="006C1D08"/>
    <w:rsid w:val="006C2243"/>
    <w:rsid w:val="006C22D9"/>
    <w:rsid w:val="006C23D0"/>
    <w:rsid w:val="006C280B"/>
    <w:rsid w:val="006C49BA"/>
    <w:rsid w:val="006C5959"/>
    <w:rsid w:val="006C5C7A"/>
    <w:rsid w:val="006C5EAE"/>
    <w:rsid w:val="006C6182"/>
    <w:rsid w:val="006C6351"/>
    <w:rsid w:val="006C6414"/>
    <w:rsid w:val="006C6739"/>
    <w:rsid w:val="006C6BA6"/>
    <w:rsid w:val="006C6C24"/>
    <w:rsid w:val="006C779E"/>
    <w:rsid w:val="006C7837"/>
    <w:rsid w:val="006D01B5"/>
    <w:rsid w:val="006D0496"/>
    <w:rsid w:val="006D0A18"/>
    <w:rsid w:val="006D0DD2"/>
    <w:rsid w:val="006D0E89"/>
    <w:rsid w:val="006D0FE1"/>
    <w:rsid w:val="006D149D"/>
    <w:rsid w:val="006D1C34"/>
    <w:rsid w:val="006D2740"/>
    <w:rsid w:val="006D2CC2"/>
    <w:rsid w:val="006D35B7"/>
    <w:rsid w:val="006D3BA6"/>
    <w:rsid w:val="006D4153"/>
    <w:rsid w:val="006D49E7"/>
    <w:rsid w:val="006D4DF6"/>
    <w:rsid w:val="006D4E2A"/>
    <w:rsid w:val="006D541F"/>
    <w:rsid w:val="006D5608"/>
    <w:rsid w:val="006D6916"/>
    <w:rsid w:val="006D6930"/>
    <w:rsid w:val="006D7D47"/>
    <w:rsid w:val="006E029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64E"/>
    <w:rsid w:val="006E4968"/>
    <w:rsid w:val="006E50FC"/>
    <w:rsid w:val="006E5326"/>
    <w:rsid w:val="006E59CE"/>
    <w:rsid w:val="006E5D94"/>
    <w:rsid w:val="006E6384"/>
    <w:rsid w:val="006E6ED2"/>
    <w:rsid w:val="006E734D"/>
    <w:rsid w:val="006E73FA"/>
    <w:rsid w:val="006E74AB"/>
    <w:rsid w:val="006F00D4"/>
    <w:rsid w:val="006F0252"/>
    <w:rsid w:val="006F0488"/>
    <w:rsid w:val="006F055B"/>
    <w:rsid w:val="006F0754"/>
    <w:rsid w:val="006F077A"/>
    <w:rsid w:val="006F1252"/>
    <w:rsid w:val="006F305C"/>
    <w:rsid w:val="006F321C"/>
    <w:rsid w:val="006F3500"/>
    <w:rsid w:val="006F35B9"/>
    <w:rsid w:val="006F41DC"/>
    <w:rsid w:val="006F4B94"/>
    <w:rsid w:val="006F4F4C"/>
    <w:rsid w:val="006F503B"/>
    <w:rsid w:val="006F507A"/>
    <w:rsid w:val="006F5933"/>
    <w:rsid w:val="006F62B5"/>
    <w:rsid w:val="006F6BE6"/>
    <w:rsid w:val="006F6D07"/>
    <w:rsid w:val="006F7A36"/>
    <w:rsid w:val="007007DB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DBA"/>
    <w:rsid w:val="00704284"/>
    <w:rsid w:val="007047EE"/>
    <w:rsid w:val="00704860"/>
    <w:rsid w:val="00704C15"/>
    <w:rsid w:val="00704EDC"/>
    <w:rsid w:val="00705571"/>
    <w:rsid w:val="00705BA5"/>
    <w:rsid w:val="00706DD2"/>
    <w:rsid w:val="00707285"/>
    <w:rsid w:val="0070756B"/>
    <w:rsid w:val="00710935"/>
    <w:rsid w:val="00710DEB"/>
    <w:rsid w:val="0071148A"/>
    <w:rsid w:val="00711535"/>
    <w:rsid w:val="00711576"/>
    <w:rsid w:val="00711778"/>
    <w:rsid w:val="00711C0E"/>
    <w:rsid w:val="00712157"/>
    <w:rsid w:val="0071230B"/>
    <w:rsid w:val="00712DA1"/>
    <w:rsid w:val="00712EC5"/>
    <w:rsid w:val="00712EE0"/>
    <w:rsid w:val="00712F0C"/>
    <w:rsid w:val="00712FE7"/>
    <w:rsid w:val="0071323F"/>
    <w:rsid w:val="00713B09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51D"/>
    <w:rsid w:val="00720773"/>
    <w:rsid w:val="007208AB"/>
    <w:rsid w:val="00721F3C"/>
    <w:rsid w:val="00722DC2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6FA"/>
    <w:rsid w:val="007257E3"/>
    <w:rsid w:val="007258B8"/>
    <w:rsid w:val="00725C9D"/>
    <w:rsid w:val="007263E6"/>
    <w:rsid w:val="00726506"/>
    <w:rsid w:val="00726548"/>
    <w:rsid w:val="00726EA8"/>
    <w:rsid w:val="00727161"/>
    <w:rsid w:val="00727410"/>
    <w:rsid w:val="0073044F"/>
    <w:rsid w:val="007305AC"/>
    <w:rsid w:val="00731D5A"/>
    <w:rsid w:val="007327A2"/>
    <w:rsid w:val="007336AB"/>
    <w:rsid w:val="00733D72"/>
    <w:rsid w:val="007340AA"/>
    <w:rsid w:val="007340DB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BAF"/>
    <w:rsid w:val="00741C34"/>
    <w:rsid w:val="00741C77"/>
    <w:rsid w:val="0074247D"/>
    <w:rsid w:val="00743364"/>
    <w:rsid w:val="0074351F"/>
    <w:rsid w:val="00743771"/>
    <w:rsid w:val="00743D73"/>
    <w:rsid w:val="00744510"/>
    <w:rsid w:val="00744C6F"/>
    <w:rsid w:val="00745351"/>
    <w:rsid w:val="007454A3"/>
    <w:rsid w:val="00745B58"/>
    <w:rsid w:val="0074656A"/>
    <w:rsid w:val="007465A0"/>
    <w:rsid w:val="0074660E"/>
    <w:rsid w:val="0074688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3EA7"/>
    <w:rsid w:val="007548B1"/>
    <w:rsid w:val="00754B6A"/>
    <w:rsid w:val="00755921"/>
    <w:rsid w:val="00755B2A"/>
    <w:rsid w:val="00755CF9"/>
    <w:rsid w:val="00756073"/>
    <w:rsid w:val="0075698F"/>
    <w:rsid w:val="00756D3E"/>
    <w:rsid w:val="00757D30"/>
    <w:rsid w:val="007603FF"/>
    <w:rsid w:val="00761EA9"/>
    <w:rsid w:val="0076255E"/>
    <w:rsid w:val="007628F8"/>
    <w:rsid w:val="00762A0E"/>
    <w:rsid w:val="0076310A"/>
    <w:rsid w:val="007633A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33E"/>
    <w:rsid w:val="00771C1F"/>
    <w:rsid w:val="00771C31"/>
    <w:rsid w:val="00771CED"/>
    <w:rsid w:val="007725DF"/>
    <w:rsid w:val="00772E4C"/>
    <w:rsid w:val="00773829"/>
    <w:rsid w:val="00773D9E"/>
    <w:rsid w:val="00774D0A"/>
    <w:rsid w:val="00774EF9"/>
    <w:rsid w:val="00775149"/>
    <w:rsid w:val="00775F11"/>
    <w:rsid w:val="007760CA"/>
    <w:rsid w:val="007773F3"/>
    <w:rsid w:val="00777592"/>
    <w:rsid w:val="0078005B"/>
    <w:rsid w:val="007800F2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34A"/>
    <w:rsid w:val="00784414"/>
    <w:rsid w:val="007845B0"/>
    <w:rsid w:val="00784742"/>
    <w:rsid w:val="007850D1"/>
    <w:rsid w:val="007852B1"/>
    <w:rsid w:val="00785467"/>
    <w:rsid w:val="00787549"/>
    <w:rsid w:val="007878FB"/>
    <w:rsid w:val="00787C7C"/>
    <w:rsid w:val="00787FE4"/>
    <w:rsid w:val="007901DA"/>
    <w:rsid w:val="00790D5A"/>
    <w:rsid w:val="00791023"/>
    <w:rsid w:val="00791494"/>
    <w:rsid w:val="00792311"/>
    <w:rsid w:val="007923DC"/>
    <w:rsid w:val="007928B2"/>
    <w:rsid w:val="00792FEE"/>
    <w:rsid w:val="00793AA7"/>
    <w:rsid w:val="00794609"/>
    <w:rsid w:val="00794A2E"/>
    <w:rsid w:val="0079575B"/>
    <w:rsid w:val="0079638D"/>
    <w:rsid w:val="007967B6"/>
    <w:rsid w:val="00796814"/>
    <w:rsid w:val="00796B78"/>
    <w:rsid w:val="00796F27"/>
    <w:rsid w:val="00797F41"/>
    <w:rsid w:val="007A047A"/>
    <w:rsid w:val="007A0F55"/>
    <w:rsid w:val="007A1ECE"/>
    <w:rsid w:val="007A20D1"/>
    <w:rsid w:val="007A33B8"/>
    <w:rsid w:val="007A3BCF"/>
    <w:rsid w:val="007A40D0"/>
    <w:rsid w:val="007A43DF"/>
    <w:rsid w:val="007A5A91"/>
    <w:rsid w:val="007A5D61"/>
    <w:rsid w:val="007A610A"/>
    <w:rsid w:val="007A63CF"/>
    <w:rsid w:val="007A739D"/>
    <w:rsid w:val="007A75AE"/>
    <w:rsid w:val="007A7A6E"/>
    <w:rsid w:val="007B0BFB"/>
    <w:rsid w:val="007B0C53"/>
    <w:rsid w:val="007B0E22"/>
    <w:rsid w:val="007B16CD"/>
    <w:rsid w:val="007B197C"/>
    <w:rsid w:val="007B3243"/>
    <w:rsid w:val="007B351E"/>
    <w:rsid w:val="007B38BF"/>
    <w:rsid w:val="007B54FA"/>
    <w:rsid w:val="007B5AE3"/>
    <w:rsid w:val="007B5E54"/>
    <w:rsid w:val="007B5FAB"/>
    <w:rsid w:val="007B6E99"/>
    <w:rsid w:val="007B737D"/>
    <w:rsid w:val="007B7C34"/>
    <w:rsid w:val="007C071E"/>
    <w:rsid w:val="007C0D0F"/>
    <w:rsid w:val="007C0DD5"/>
    <w:rsid w:val="007C1CFE"/>
    <w:rsid w:val="007C1E90"/>
    <w:rsid w:val="007C2CB3"/>
    <w:rsid w:val="007C43F7"/>
    <w:rsid w:val="007C4D04"/>
    <w:rsid w:val="007C4DDE"/>
    <w:rsid w:val="007C5DB2"/>
    <w:rsid w:val="007C6279"/>
    <w:rsid w:val="007C64DE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B02"/>
    <w:rsid w:val="007D4E4A"/>
    <w:rsid w:val="007D5391"/>
    <w:rsid w:val="007D5470"/>
    <w:rsid w:val="007D5BF0"/>
    <w:rsid w:val="007D5F8A"/>
    <w:rsid w:val="007D6925"/>
    <w:rsid w:val="007D7A90"/>
    <w:rsid w:val="007D7C1D"/>
    <w:rsid w:val="007D7CC7"/>
    <w:rsid w:val="007D7D08"/>
    <w:rsid w:val="007D7DEB"/>
    <w:rsid w:val="007E12A2"/>
    <w:rsid w:val="007E190E"/>
    <w:rsid w:val="007E198F"/>
    <w:rsid w:val="007E1C34"/>
    <w:rsid w:val="007E22B6"/>
    <w:rsid w:val="007E47FD"/>
    <w:rsid w:val="007E4A62"/>
    <w:rsid w:val="007E4E40"/>
    <w:rsid w:val="007E516D"/>
    <w:rsid w:val="007E5A4C"/>
    <w:rsid w:val="007E5D69"/>
    <w:rsid w:val="007E7A42"/>
    <w:rsid w:val="007F0E21"/>
    <w:rsid w:val="007F0F30"/>
    <w:rsid w:val="007F10F1"/>
    <w:rsid w:val="007F19A0"/>
    <w:rsid w:val="007F2509"/>
    <w:rsid w:val="007F2ABA"/>
    <w:rsid w:val="007F2E30"/>
    <w:rsid w:val="007F2F74"/>
    <w:rsid w:val="007F3085"/>
    <w:rsid w:val="007F344F"/>
    <w:rsid w:val="007F3AB2"/>
    <w:rsid w:val="007F3EEB"/>
    <w:rsid w:val="007F4135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586"/>
    <w:rsid w:val="0080185C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10D43"/>
    <w:rsid w:val="00811078"/>
    <w:rsid w:val="00812C98"/>
    <w:rsid w:val="008142B7"/>
    <w:rsid w:val="00815252"/>
    <w:rsid w:val="00815602"/>
    <w:rsid w:val="00815F1C"/>
    <w:rsid w:val="00815F3D"/>
    <w:rsid w:val="00815F87"/>
    <w:rsid w:val="008168C2"/>
    <w:rsid w:val="008175AB"/>
    <w:rsid w:val="00817C60"/>
    <w:rsid w:val="00817F03"/>
    <w:rsid w:val="008207E1"/>
    <w:rsid w:val="00822FEF"/>
    <w:rsid w:val="00823881"/>
    <w:rsid w:val="00823B36"/>
    <w:rsid w:val="00823DE0"/>
    <w:rsid w:val="00823FAE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1EF"/>
    <w:rsid w:val="00830BE5"/>
    <w:rsid w:val="008311E0"/>
    <w:rsid w:val="00831925"/>
    <w:rsid w:val="00831BE3"/>
    <w:rsid w:val="00831D9D"/>
    <w:rsid w:val="008329D5"/>
    <w:rsid w:val="00832CA7"/>
    <w:rsid w:val="008331C9"/>
    <w:rsid w:val="0083366D"/>
    <w:rsid w:val="0083412A"/>
    <w:rsid w:val="00834C3F"/>
    <w:rsid w:val="0083568F"/>
    <w:rsid w:val="00836052"/>
    <w:rsid w:val="00836164"/>
    <w:rsid w:val="00836311"/>
    <w:rsid w:val="00836F06"/>
    <w:rsid w:val="0083747A"/>
    <w:rsid w:val="008378BD"/>
    <w:rsid w:val="008379E0"/>
    <w:rsid w:val="00837AC5"/>
    <w:rsid w:val="00837F41"/>
    <w:rsid w:val="008401AD"/>
    <w:rsid w:val="00840219"/>
    <w:rsid w:val="00840228"/>
    <w:rsid w:val="008403A1"/>
    <w:rsid w:val="0084099D"/>
    <w:rsid w:val="00840E2B"/>
    <w:rsid w:val="008417AD"/>
    <w:rsid w:val="00842571"/>
    <w:rsid w:val="00842C70"/>
    <w:rsid w:val="008433B4"/>
    <w:rsid w:val="00843446"/>
    <w:rsid w:val="008434FF"/>
    <w:rsid w:val="00843AC7"/>
    <w:rsid w:val="008440B7"/>
    <w:rsid w:val="008447A4"/>
    <w:rsid w:val="008448D1"/>
    <w:rsid w:val="00844ACC"/>
    <w:rsid w:val="00844ADC"/>
    <w:rsid w:val="0084519A"/>
    <w:rsid w:val="00845248"/>
    <w:rsid w:val="008452C6"/>
    <w:rsid w:val="00845A39"/>
    <w:rsid w:val="00845B22"/>
    <w:rsid w:val="00845D20"/>
    <w:rsid w:val="0084608A"/>
    <w:rsid w:val="008460EE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565F"/>
    <w:rsid w:val="0085575F"/>
    <w:rsid w:val="00855985"/>
    <w:rsid w:val="008559E0"/>
    <w:rsid w:val="00856E24"/>
    <w:rsid w:val="008570EF"/>
    <w:rsid w:val="00857B12"/>
    <w:rsid w:val="00860099"/>
    <w:rsid w:val="00860246"/>
    <w:rsid w:val="008603BA"/>
    <w:rsid w:val="00860502"/>
    <w:rsid w:val="0086065E"/>
    <w:rsid w:val="00860A14"/>
    <w:rsid w:val="00860CE4"/>
    <w:rsid w:val="00862051"/>
    <w:rsid w:val="00862E8A"/>
    <w:rsid w:val="00863560"/>
    <w:rsid w:val="00863676"/>
    <w:rsid w:val="00863F16"/>
    <w:rsid w:val="00864233"/>
    <w:rsid w:val="00864459"/>
    <w:rsid w:val="00864664"/>
    <w:rsid w:val="00864BD3"/>
    <w:rsid w:val="00864C52"/>
    <w:rsid w:val="00864CF1"/>
    <w:rsid w:val="00865943"/>
    <w:rsid w:val="00866560"/>
    <w:rsid w:val="00866FE6"/>
    <w:rsid w:val="00867001"/>
    <w:rsid w:val="00867582"/>
    <w:rsid w:val="0086761C"/>
    <w:rsid w:val="0086774B"/>
    <w:rsid w:val="00867C2E"/>
    <w:rsid w:val="0087016B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443"/>
    <w:rsid w:val="00875843"/>
    <w:rsid w:val="00875AFB"/>
    <w:rsid w:val="00875FA7"/>
    <w:rsid w:val="008760CF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B34"/>
    <w:rsid w:val="00886525"/>
    <w:rsid w:val="0088680C"/>
    <w:rsid w:val="00886F6E"/>
    <w:rsid w:val="00886FA7"/>
    <w:rsid w:val="0089197D"/>
    <w:rsid w:val="00892C05"/>
    <w:rsid w:val="008935BF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CD2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56FC"/>
    <w:rsid w:val="008A578C"/>
    <w:rsid w:val="008A61D1"/>
    <w:rsid w:val="008A6E6D"/>
    <w:rsid w:val="008A6FF7"/>
    <w:rsid w:val="008A75E1"/>
    <w:rsid w:val="008A76B7"/>
    <w:rsid w:val="008A7A5D"/>
    <w:rsid w:val="008A7CE8"/>
    <w:rsid w:val="008A7DC7"/>
    <w:rsid w:val="008B0B41"/>
    <w:rsid w:val="008B1017"/>
    <w:rsid w:val="008B1D0A"/>
    <w:rsid w:val="008B2466"/>
    <w:rsid w:val="008B26D9"/>
    <w:rsid w:val="008B3F7B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681"/>
    <w:rsid w:val="008C0F6A"/>
    <w:rsid w:val="008C1108"/>
    <w:rsid w:val="008C1C8D"/>
    <w:rsid w:val="008C2574"/>
    <w:rsid w:val="008C2799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BC6"/>
    <w:rsid w:val="008C7D6A"/>
    <w:rsid w:val="008C7E27"/>
    <w:rsid w:val="008C7FCE"/>
    <w:rsid w:val="008D0B52"/>
    <w:rsid w:val="008D0F39"/>
    <w:rsid w:val="008D1045"/>
    <w:rsid w:val="008D1523"/>
    <w:rsid w:val="008D1E25"/>
    <w:rsid w:val="008D21C0"/>
    <w:rsid w:val="008D2301"/>
    <w:rsid w:val="008D23BF"/>
    <w:rsid w:val="008D25FC"/>
    <w:rsid w:val="008D3AC3"/>
    <w:rsid w:val="008D44FF"/>
    <w:rsid w:val="008D4B91"/>
    <w:rsid w:val="008D4C89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5B2"/>
    <w:rsid w:val="008E2F6A"/>
    <w:rsid w:val="008E3980"/>
    <w:rsid w:val="008E3EBC"/>
    <w:rsid w:val="008E41D8"/>
    <w:rsid w:val="008E4398"/>
    <w:rsid w:val="008E5663"/>
    <w:rsid w:val="008E5C73"/>
    <w:rsid w:val="008E6231"/>
    <w:rsid w:val="008E6346"/>
    <w:rsid w:val="008E673C"/>
    <w:rsid w:val="008E6F01"/>
    <w:rsid w:val="008E7B33"/>
    <w:rsid w:val="008E7EB3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72F"/>
    <w:rsid w:val="008F37D4"/>
    <w:rsid w:val="008F3A4F"/>
    <w:rsid w:val="008F3DE4"/>
    <w:rsid w:val="008F3DF2"/>
    <w:rsid w:val="008F4561"/>
    <w:rsid w:val="008F55F6"/>
    <w:rsid w:val="008F6679"/>
    <w:rsid w:val="008F71BB"/>
    <w:rsid w:val="008F72D6"/>
    <w:rsid w:val="008F7357"/>
    <w:rsid w:val="008F7B32"/>
    <w:rsid w:val="00902B0D"/>
    <w:rsid w:val="00903610"/>
    <w:rsid w:val="00903ACA"/>
    <w:rsid w:val="00903BB0"/>
    <w:rsid w:val="0090417C"/>
    <w:rsid w:val="009046B9"/>
    <w:rsid w:val="0090481B"/>
    <w:rsid w:val="00905549"/>
    <w:rsid w:val="00905780"/>
    <w:rsid w:val="00905EE7"/>
    <w:rsid w:val="0090631B"/>
    <w:rsid w:val="00907592"/>
    <w:rsid w:val="009079E0"/>
    <w:rsid w:val="009103A5"/>
    <w:rsid w:val="00910888"/>
    <w:rsid w:val="0091089A"/>
    <w:rsid w:val="00910917"/>
    <w:rsid w:val="00910C03"/>
    <w:rsid w:val="00910F1E"/>
    <w:rsid w:val="00911101"/>
    <w:rsid w:val="00911103"/>
    <w:rsid w:val="00911B6F"/>
    <w:rsid w:val="0091298D"/>
    <w:rsid w:val="009139FB"/>
    <w:rsid w:val="009153F7"/>
    <w:rsid w:val="009157AF"/>
    <w:rsid w:val="00915E7C"/>
    <w:rsid w:val="00916022"/>
    <w:rsid w:val="009161C4"/>
    <w:rsid w:val="00916472"/>
    <w:rsid w:val="009166F7"/>
    <w:rsid w:val="00916A10"/>
    <w:rsid w:val="00916A27"/>
    <w:rsid w:val="00916F0E"/>
    <w:rsid w:val="009174AF"/>
    <w:rsid w:val="00920BB5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1162"/>
    <w:rsid w:val="00932BA6"/>
    <w:rsid w:val="00933B47"/>
    <w:rsid w:val="00935949"/>
    <w:rsid w:val="0093627C"/>
    <w:rsid w:val="00936317"/>
    <w:rsid w:val="00936E13"/>
    <w:rsid w:val="00937503"/>
    <w:rsid w:val="009377C9"/>
    <w:rsid w:val="00937A0E"/>
    <w:rsid w:val="00937F6B"/>
    <w:rsid w:val="00940026"/>
    <w:rsid w:val="009402DE"/>
    <w:rsid w:val="0094051A"/>
    <w:rsid w:val="009407B7"/>
    <w:rsid w:val="009418D9"/>
    <w:rsid w:val="00941F9B"/>
    <w:rsid w:val="00942610"/>
    <w:rsid w:val="00942957"/>
    <w:rsid w:val="00942AE4"/>
    <w:rsid w:val="00942B34"/>
    <w:rsid w:val="00942DFE"/>
    <w:rsid w:val="00942E1E"/>
    <w:rsid w:val="009431F6"/>
    <w:rsid w:val="00944178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2D28"/>
    <w:rsid w:val="00953825"/>
    <w:rsid w:val="00953CDE"/>
    <w:rsid w:val="00954678"/>
    <w:rsid w:val="00954C4B"/>
    <w:rsid w:val="00955F1C"/>
    <w:rsid w:val="009560AA"/>
    <w:rsid w:val="0095613B"/>
    <w:rsid w:val="00956AEA"/>
    <w:rsid w:val="00960CAE"/>
    <w:rsid w:val="00960D82"/>
    <w:rsid w:val="00960E8E"/>
    <w:rsid w:val="00960FA1"/>
    <w:rsid w:val="00961959"/>
    <w:rsid w:val="00961DA4"/>
    <w:rsid w:val="009620F9"/>
    <w:rsid w:val="009621A1"/>
    <w:rsid w:val="00962684"/>
    <w:rsid w:val="0096284F"/>
    <w:rsid w:val="00962C2F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A1E"/>
    <w:rsid w:val="00972C62"/>
    <w:rsid w:val="009731B7"/>
    <w:rsid w:val="00974079"/>
    <w:rsid w:val="00975624"/>
    <w:rsid w:val="0097643D"/>
    <w:rsid w:val="0097653B"/>
    <w:rsid w:val="009767F1"/>
    <w:rsid w:val="00977797"/>
    <w:rsid w:val="00977BF1"/>
    <w:rsid w:val="0098076E"/>
    <w:rsid w:val="00981434"/>
    <w:rsid w:val="0098175F"/>
    <w:rsid w:val="00982E96"/>
    <w:rsid w:val="00983251"/>
    <w:rsid w:val="00983602"/>
    <w:rsid w:val="00983F24"/>
    <w:rsid w:val="009857C7"/>
    <w:rsid w:val="0098602E"/>
    <w:rsid w:val="00986AF3"/>
    <w:rsid w:val="00987819"/>
    <w:rsid w:val="00987D14"/>
    <w:rsid w:val="00987F5C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1463"/>
    <w:rsid w:val="009A1474"/>
    <w:rsid w:val="009A16C4"/>
    <w:rsid w:val="009A2142"/>
    <w:rsid w:val="009A2B31"/>
    <w:rsid w:val="009A30E7"/>
    <w:rsid w:val="009A3493"/>
    <w:rsid w:val="009A3B61"/>
    <w:rsid w:val="009A47DE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DEA"/>
    <w:rsid w:val="009C04E2"/>
    <w:rsid w:val="009C083B"/>
    <w:rsid w:val="009C0BA2"/>
    <w:rsid w:val="009C0EDE"/>
    <w:rsid w:val="009C167A"/>
    <w:rsid w:val="009C383A"/>
    <w:rsid w:val="009C4175"/>
    <w:rsid w:val="009C5D95"/>
    <w:rsid w:val="009C5E21"/>
    <w:rsid w:val="009C5F93"/>
    <w:rsid w:val="009C69AE"/>
    <w:rsid w:val="009C6C95"/>
    <w:rsid w:val="009C7542"/>
    <w:rsid w:val="009C7A2E"/>
    <w:rsid w:val="009D039E"/>
    <w:rsid w:val="009D0B93"/>
    <w:rsid w:val="009D0C23"/>
    <w:rsid w:val="009D1083"/>
    <w:rsid w:val="009D1468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364"/>
    <w:rsid w:val="009D6675"/>
    <w:rsid w:val="009D686D"/>
    <w:rsid w:val="009D68BC"/>
    <w:rsid w:val="009D68E7"/>
    <w:rsid w:val="009D6AF4"/>
    <w:rsid w:val="009D72E7"/>
    <w:rsid w:val="009D7564"/>
    <w:rsid w:val="009D75D4"/>
    <w:rsid w:val="009E0173"/>
    <w:rsid w:val="009E0604"/>
    <w:rsid w:val="009E0E25"/>
    <w:rsid w:val="009E1519"/>
    <w:rsid w:val="009E24C2"/>
    <w:rsid w:val="009E2B79"/>
    <w:rsid w:val="009E2FB8"/>
    <w:rsid w:val="009E3143"/>
    <w:rsid w:val="009E33DF"/>
    <w:rsid w:val="009E4F30"/>
    <w:rsid w:val="009E5396"/>
    <w:rsid w:val="009E5F92"/>
    <w:rsid w:val="009E659A"/>
    <w:rsid w:val="009E667B"/>
    <w:rsid w:val="009E6995"/>
    <w:rsid w:val="009E6FC4"/>
    <w:rsid w:val="009E77F8"/>
    <w:rsid w:val="009E7AAA"/>
    <w:rsid w:val="009E7CD7"/>
    <w:rsid w:val="009F080B"/>
    <w:rsid w:val="009F17DA"/>
    <w:rsid w:val="009F1DB1"/>
    <w:rsid w:val="009F1EB7"/>
    <w:rsid w:val="009F2177"/>
    <w:rsid w:val="009F2306"/>
    <w:rsid w:val="009F2368"/>
    <w:rsid w:val="009F3056"/>
    <w:rsid w:val="009F3148"/>
    <w:rsid w:val="009F3371"/>
    <w:rsid w:val="009F357D"/>
    <w:rsid w:val="009F3AF0"/>
    <w:rsid w:val="009F4D0C"/>
    <w:rsid w:val="009F50E7"/>
    <w:rsid w:val="009F540C"/>
    <w:rsid w:val="009F5570"/>
    <w:rsid w:val="009F5C75"/>
    <w:rsid w:val="009F6296"/>
    <w:rsid w:val="009F6353"/>
    <w:rsid w:val="009F6F27"/>
    <w:rsid w:val="009F7C18"/>
    <w:rsid w:val="009F7E9F"/>
    <w:rsid w:val="00A013BC"/>
    <w:rsid w:val="00A01931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5D0"/>
    <w:rsid w:val="00A079BF"/>
    <w:rsid w:val="00A07E28"/>
    <w:rsid w:val="00A07E38"/>
    <w:rsid w:val="00A1038B"/>
    <w:rsid w:val="00A10886"/>
    <w:rsid w:val="00A1142B"/>
    <w:rsid w:val="00A116BE"/>
    <w:rsid w:val="00A11CC6"/>
    <w:rsid w:val="00A12651"/>
    <w:rsid w:val="00A128E9"/>
    <w:rsid w:val="00A12A83"/>
    <w:rsid w:val="00A13692"/>
    <w:rsid w:val="00A137C0"/>
    <w:rsid w:val="00A14140"/>
    <w:rsid w:val="00A14AEA"/>
    <w:rsid w:val="00A14B06"/>
    <w:rsid w:val="00A15543"/>
    <w:rsid w:val="00A16108"/>
    <w:rsid w:val="00A1610C"/>
    <w:rsid w:val="00A165A8"/>
    <w:rsid w:val="00A165B4"/>
    <w:rsid w:val="00A16FDA"/>
    <w:rsid w:val="00A2048B"/>
    <w:rsid w:val="00A2179A"/>
    <w:rsid w:val="00A218C8"/>
    <w:rsid w:val="00A21F7F"/>
    <w:rsid w:val="00A21F9D"/>
    <w:rsid w:val="00A22DE5"/>
    <w:rsid w:val="00A2383B"/>
    <w:rsid w:val="00A23CC8"/>
    <w:rsid w:val="00A23EEA"/>
    <w:rsid w:val="00A23FD6"/>
    <w:rsid w:val="00A24967"/>
    <w:rsid w:val="00A24E6E"/>
    <w:rsid w:val="00A24FA5"/>
    <w:rsid w:val="00A25551"/>
    <w:rsid w:val="00A25AA7"/>
    <w:rsid w:val="00A2701E"/>
    <w:rsid w:val="00A3044C"/>
    <w:rsid w:val="00A3064A"/>
    <w:rsid w:val="00A30B84"/>
    <w:rsid w:val="00A3174B"/>
    <w:rsid w:val="00A31783"/>
    <w:rsid w:val="00A317E3"/>
    <w:rsid w:val="00A31F4E"/>
    <w:rsid w:val="00A3231F"/>
    <w:rsid w:val="00A3307B"/>
    <w:rsid w:val="00A345AE"/>
    <w:rsid w:val="00A34BC2"/>
    <w:rsid w:val="00A34D23"/>
    <w:rsid w:val="00A34DF6"/>
    <w:rsid w:val="00A34F79"/>
    <w:rsid w:val="00A36F31"/>
    <w:rsid w:val="00A373AB"/>
    <w:rsid w:val="00A40030"/>
    <w:rsid w:val="00A4015A"/>
    <w:rsid w:val="00A404FA"/>
    <w:rsid w:val="00A4088B"/>
    <w:rsid w:val="00A40E76"/>
    <w:rsid w:val="00A418BA"/>
    <w:rsid w:val="00A41A3C"/>
    <w:rsid w:val="00A41B92"/>
    <w:rsid w:val="00A425E5"/>
    <w:rsid w:val="00A430F1"/>
    <w:rsid w:val="00A436FA"/>
    <w:rsid w:val="00A43A86"/>
    <w:rsid w:val="00A43CAB"/>
    <w:rsid w:val="00A44DB4"/>
    <w:rsid w:val="00A45499"/>
    <w:rsid w:val="00A46009"/>
    <w:rsid w:val="00A461A8"/>
    <w:rsid w:val="00A463D9"/>
    <w:rsid w:val="00A464D1"/>
    <w:rsid w:val="00A465D6"/>
    <w:rsid w:val="00A46CC1"/>
    <w:rsid w:val="00A50480"/>
    <w:rsid w:val="00A509C8"/>
    <w:rsid w:val="00A514A7"/>
    <w:rsid w:val="00A518F9"/>
    <w:rsid w:val="00A52302"/>
    <w:rsid w:val="00A524BD"/>
    <w:rsid w:val="00A52768"/>
    <w:rsid w:val="00A532B8"/>
    <w:rsid w:val="00A533DE"/>
    <w:rsid w:val="00A54535"/>
    <w:rsid w:val="00A550B4"/>
    <w:rsid w:val="00A563F4"/>
    <w:rsid w:val="00A56992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63F"/>
    <w:rsid w:val="00A65D21"/>
    <w:rsid w:val="00A65D71"/>
    <w:rsid w:val="00A66E41"/>
    <w:rsid w:val="00A67748"/>
    <w:rsid w:val="00A701CA"/>
    <w:rsid w:val="00A70304"/>
    <w:rsid w:val="00A70727"/>
    <w:rsid w:val="00A70AAD"/>
    <w:rsid w:val="00A712CE"/>
    <w:rsid w:val="00A71727"/>
    <w:rsid w:val="00A71C5B"/>
    <w:rsid w:val="00A7226F"/>
    <w:rsid w:val="00A72402"/>
    <w:rsid w:val="00A72718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8182D"/>
    <w:rsid w:val="00A81AF6"/>
    <w:rsid w:val="00A82238"/>
    <w:rsid w:val="00A822F6"/>
    <w:rsid w:val="00A82394"/>
    <w:rsid w:val="00A82FE7"/>
    <w:rsid w:val="00A833C0"/>
    <w:rsid w:val="00A83724"/>
    <w:rsid w:val="00A83A8B"/>
    <w:rsid w:val="00A83D7A"/>
    <w:rsid w:val="00A8400F"/>
    <w:rsid w:val="00A840DE"/>
    <w:rsid w:val="00A84372"/>
    <w:rsid w:val="00A8451A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31D9"/>
    <w:rsid w:val="00A93C9C"/>
    <w:rsid w:val="00A93F4D"/>
    <w:rsid w:val="00A94D80"/>
    <w:rsid w:val="00A95072"/>
    <w:rsid w:val="00A95382"/>
    <w:rsid w:val="00A95CCE"/>
    <w:rsid w:val="00A961C2"/>
    <w:rsid w:val="00A967D3"/>
    <w:rsid w:val="00A96A72"/>
    <w:rsid w:val="00A96E7F"/>
    <w:rsid w:val="00A96EA5"/>
    <w:rsid w:val="00A97286"/>
    <w:rsid w:val="00A97F22"/>
    <w:rsid w:val="00AA022B"/>
    <w:rsid w:val="00AA0A99"/>
    <w:rsid w:val="00AA171C"/>
    <w:rsid w:val="00AA2087"/>
    <w:rsid w:val="00AA25ED"/>
    <w:rsid w:val="00AA27FD"/>
    <w:rsid w:val="00AA2DE4"/>
    <w:rsid w:val="00AA2DFD"/>
    <w:rsid w:val="00AA3051"/>
    <w:rsid w:val="00AA397E"/>
    <w:rsid w:val="00AA41C5"/>
    <w:rsid w:val="00AA4669"/>
    <w:rsid w:val="00AA4BFB"/>
    <w:rsid w:val="00AA537A"/>
    <w:rsid w:val="00AA6180"/>
    <w:rsid w:val="00AA6778"/>
    <w:rsid w:val="00AA69D6"/>
    <w:rsid w:val="00AA758D"/>
    <w:rsid w:val="00AA766F"/>
    <w:rsid w:val="00AB0773"/>
    <w:rsid w:val="00AB0D38"/>
    <w:rsid w:val="00AB16C4"/>
    <w:rsid w:val="00AB18C7"/>
    <w:rsid w:val="00AB1FF6"/>
    <w:rsid w:val="00AB2092"/>
    <w:rsid w:val="00AB27EF"/>
    <w:rsid w:val="00AB3229"/>
    <w:rsid w:val="00AB3F8C"/>
    <w:rsid w:val="00AB4361"/>
    <w:rsid w:val="00AB45A5"/>
    <w:rsid w:val="00AB51DD"/>
    <w:rsid w:val="00AB5405"/>
    <w:rsid w:val="00AB55C4"/>
    <w:rsid w:val="00AB57C8"/>
    <w:rsid w:val="00AB6A3D"/>
    <w:rsid w:val="00AB723C"/>
    <w:rsid w:val="00AB76DD"/>
    <w:rsid w:val="00AB78E9"/>
    <w:rsid w:val="00AB7E78"/>
    <w:rsid w:val="00AC0911"/>
    <w:rsid w:val="00AC2AB6"/>
    <w:rsid w:val="00AC2D1C"/>
    <w:rsid w:val="00AC2D9C"/>
    <w:rsid w:val="00AC30E7"/>
    <w:rsid w:val="00AC3155"/>
    <w:rsid w:val="00AC3415"/>
    <w:rsid w:val="00AC4128"/>
    <w:rsid w:val="00AC420E"/>
    <w:rsid w:val="00AC4445"/>
    <w:rsid w:val="00AC4448"/>
    <w:rsid w:val="00AC4F50"/>
    <w:rsid w:val="00AC5B0E"/>
    <w:rsid w:val="00AC6198"/>
    <w:rsid w:val="00AC66AB"/>
    <w:rsid w:val="00AC6A5A"/>
    <w:rsid w:val="00AC7284"/>
    <w:rsid w:val="00AC762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12D3"/>
    <w:rsid w:val="00AE2B8D"/>
    <w:rsid w:val="00AE328D"/>
    <w:rsid w:val="00AE3E58"/>
    <w:rsid w:val="00AE3ED9"/>
    <w:rsid w:val="00AE4038"/>
    <w:rsid w:val="00AE4B9A"/>
    <w:rsid w:val="00AE562B"/>
    <w:rsid w:val="00AE5779"/>
    <w:rsid w:val="00AE5796"/>
    <w:rsid w:val="00AE5B4E"/>
    <w:rsid w:val="00AE5F8A"/>
    <w:rsid w:val="00AE6531"/>
    <w:rsid w:val="00AE673B"/>
    <w:rsid w:val="00AE6D90"/>
    <w:rsid w:val="00AE7173"/>
    <w:rsid w:val="00AE7484"/>
    <w:rsid w:val="00AF03EE"/>
    <w:rsid w:val="00AF0855"/>
    <w:rsid w:val="00AF1A07"/>
    <w:rsid w:val="00AF2400"/>
    <w:rsid w:val="00AF2B8B"/>
    <w:rsid w:val="00AF4803"/>
    <w:rsid w:val="00AF50A3"/>
    <w:rsid w:val="00AF5374"/>
    <w:rsid w:val="00AF56CD"/>
    <w:rsid w:val="00AF68E6"/>
    <w:rsid w:val="00B0019D"/>
    <w:rsid w:val="00B00B67"/>
    <w:rsid w:val="00B0103A"/>
    <w:rsid w:val="00B011B8"/>
    <w:rsid w:val="00B019D7"/>
    <w:rsid w:val="00B01D7D"/>
    <w:rsid w:val="00B02A12"/>
    <w:rsid w:val="00B02B4E"/>
    <w:rsid w:val="00B02BDC"/>
    <w:rsid w:val="00B0332B"/>
    <w:rsid w:val="00B03DAE"/>
    <w:rsid w:val="00B053C2"/>
    <w:rsid w:val="00B058EB"/>
    <w:rsid w:val="00B059D7"/>
    <w:rsid w:val="00B05A3D"/>
    <w:rsid w:val="00B068FC"/>
    <w:rsid w:val="00B06E6E"/>
    <w:rsid w:val="00B0754D"/>
    <w:rsid w:val="00B07E7A"/>
    <w:rsid w:val="00B07F84"/>
    <w:rsid w:val="00B10539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47D0"/>
    <w:rsid w:val="00B150B5"/>
    <w:rsid w:val="00B1518A"/>
    <w:rsid w:val="00B15C9F"/>
    <w:rsid w:val="00B16178"/>
    <w:rsid w:val="00B161FF"/>
    <w:rsid w:val="00B162C2"/>
    <w:rsid w:val="00B16B80"/>
    <w:rsid w:val="00B1715C"/>
    <w:rsid w:val="00B171D9"/>
    <w:rsid w:val="00B172BA"/>
    <w:rsid w:val="00B173A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1E0B"/>
    <w:rsid w:val="00B2211B"/>
    <w:rsid w:val="00B22AC4"/>
    <w:rsid w:val="00B23163"/>
    <w:rsid w:val="00B23B75"/>
    <w:rsid w:val="00B241D7"/>
    <w:rsid w:val="00B2426F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2823"/>
    <w:rsid w:val="00B32FA6"/>
    <w:rsid w:val="00B33D9F"/>
    <w:rsid w:val="00B33ECA"/>
    <w:rsid w:val="00B341E5"/>
    <w:rsid w:val="00B34BFC"/>
    <w:rsid w:val="00B3528E"/>
    <w:rsid w:val="00B3584F"/>
    <w:rsid w:val="00B365E9"/>
    <w:rsid w:val="00B37266"/>
    <w:rsid w:val="00B37477"/>
    <w:rsid w:val="00B37631"/>
    <w:rsid w:val="00B377AA"/>
    <w:rsid w:val="00B378E6"/>
    <w:rsid w:val="00B40E9F"/>
    <w:rsid w:val="00B4162C"/>
    <w:rsid w:val="00B42787"/>
    <w:rsid w:val="00B42819"/>
    <w:rsid w:val="00B4354D"/>
    <w:rsid w:val="00B4370C"/>
    <w:rsid w:val="00B43989"/>
    <w:rsid w:val="00B44A04"/>
    <w:rsid w:val="00B44F10"/>
    <w:rsid w:val="00B451BA"/>
    <w:rsid w:val="00B4631C"/>
    <w:rsid w:val="00B463F8"/>
    <w:rsid w:val="00B46D2E"/>
    <w:rsid w:val="00B46D9E"/>
    <w:rsid w:val="00B47363"/>
    <w:rsid w:val="00B474DE"/>
    <w:rsid w:val="00B508E6"/>
    <w:rsid w:val="00B5161B"/>
    <w:rsid w:val="00B521D3"/>
    <w:rsid w:val="00B52C86"/>
    <w:rsid w:val="00B52F23"/>
    <w:rsid w:val="00B5381B"/>
    <w:rsid w:val="00B53A9B"/>
    <w:rsid w:val="00B53BF5"/>
    <w:rsid w:val="00B54721"/>
    <w:rsid w:val="00B550F9"/>
    <w:rsid w:val="00B55108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4A0"/>
    <w:rsid w:val="00B73FD5"/>
    <w:rsid w:val="00B74941"/>
    <w:rsid w:val="00B75BFD"/>
    <w:rsid w:val="00B76441"/>
    <w:rsid w:val="00B7701D"/>
    <w:rsid w:val="00B8033B"/>
    <w:rsid w:val="00B8035E"/>
    <w:rsid w:val="00B8062E"/>
    <w:rsid w:val="00B80C25"/>
    <w:rsid w:val="00B80E94"/>
    <w:rsid w:val="00B81EC9"/>
    <w:rsid w:val="00B8218A"/>
    <w:rsid w:val="00B83D50"/>
    <w:rsid w:val="00B84B1B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39E4"/>
    <w:rsid w:val="00B940CF"/>
    <w:rsid w:val="00B945CC"/>
    <w:rsid w:val="00B94779"/>
    <w:rsid w:val="00B947D7"/>
    <w:rsid w:val="00B94A01"/>
    <w:rsid w:val="00B94B78"/>
    <w:rsid w:val="00B94BD6"/>
    <w:rsid w:val="00B953B0"/>
    <w:rsid w:val="00B96FCE"/>
    <w:rsid w:val="00B9709F"/>
    <w:rsid w:val="00B97187"/>
    <w:rsid w:val="00B973B8"/>
    <w:rsid w:val="00B97543"/>
    <w:rsid w:val="00BA0CC7"/>
    <w:rsid w:val="00BA0D86"/>
    <w:rsid w:val="00BA10E4"/>
    <w:rsid w:val="00BA13F8"/>
    <w:rsid w:val="00BA14CF"/>
    <w:rsid w:val="00BA1639"/>
    <w:rsid w:val="00BA1E78"/>
    <w:rsid w:val="00BA2340"/>
    <w:rsid w:val="00BA258D"/>
    <w:rsid w:val="00BA2D7E"/>
    <w:rsid w:val="00BA2E95"/>
    <w:rsid w:val="00BA3946"/>
    <w:rsid w:val="00BA3FEC"/>
    <w:rsid w:val="00BA42B3"/>
    <w:rsid w:val="00BA4600"/>
    <w:rsid w:val="00BA4E7C"/>
    <w:rsid w:val="00BA57D0"/>
    <w:rsid w:val="00BA5B55"/>
    <w:rsid w:val="00BA673C"/>
    <w:rsid w:val="00BA6BBC"/>
    <w:rsid w:val="00BA7184"/>
    <w:rsid w:val="00BA769D"/>
    <w:rsid w:val="00BA76F7"/>
    <w:rsid w:val="00BA7B28"/>
    <w:rsid w:val="00BA7CE1"/>
    <w:rsid w:val="00BB2298"/>
    <w:rsid w:val="00BB2C39"/>
    <w:rsid w:val="00BB3C63"/>
    <w:rsid w:val="00BB42EC"/>
    <w:rsid w:val="00BB4419"/>
    <w:rsid w:val="00BB455D"/>
    <w:rsid w:val="00BB4DF8"/>
    <w:rsid w:val="00BB5250"/>
    <w:rsid w:val="00BB554C"/>
    <w:rsid w:val="00BB58A8"/>
    <w:rsid w:val="00BB590D"/>
    <w:rsid w:val="00BB5F1F"/>
    <w:rsid w:val="00BB68CA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A5E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C70B1"/>
    <w:rsid w:val="00BC754F"/>
    <w:rsid w:val="00BD0064"/>
    <w:rsid w:val="00BD0FE0"/>
    <w:rsid w:val="00BD24ED"/>
    <w:rsid w:val="00BD267E"/>
    <w:rsid w:val="00BD2744"/>
    <w:rsid w:val="00BD2995"/>
    <w:rsid w:val="00BD2D13"/>
    <w:rsid w:val="00BD34CE"/>
    <w:rsid w:val="00BD499F"/>
    <w:rsid w:val="00BD5B26"/>
    <w:rsid w:val="00BD69E3"/>
    <w:rsid w:val="00BD7EE6"/>
    <w:rsid w:val="00BE149B"/>
    <w:rsid w:val="00BE14ED"/>
    <w:rsid w:val="00BE15A5"/>
    <w:rsid w:val="00BE15E1"/>
    <w:rsid w:val="00BE1948"/>
    <w:rsid w:val="00BE198F"/>
    <w:rsid w:val="00BE1CCC"/>
    <w:rsid w:val="00BE223B"/>
    <w:rsid w:val="00BE2450"/>
    <w:rsid w:val="00BE25DC"/>
    <w:rsid w:val="00BE286F"/>
    <w:rsid w:val="00BE3543"/>
    <w:rsid w:val="00BE3931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5AE"/>
    <w:rsid w:val="00BF16C0"/>
    <w:rsid w:val="00BF3AF0"/>
    <w:rsid w:val="00BF45C3"/>
    <w:rsid w:val="00BF460E"/>
    <w:rsid w:val="00BF4BE3"/>
    <w:rsid w:val="00BF5293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09EA"/>
    <w:rsid w:val="00C018AA"/>
    <w:rsid w:val="00C01D78"/>
    <w:rsid w:val="00C02662"/>
    <w:rsid w:val="00C0295E"/>
    <w:rsid w:val="00C02BEA"/>
    <w:rsid w:val="00C02D09"/>
    <w:rsid w:val="00C03274"/>
    <w:rsid w:val="00C03BD2"/>
    <w:rsid w:val="00C04071"/>
    <w:rsid w:val="00C05B39"/>
    <w:rsid w:val="00C05C3D"/>
    <w:rsid w:val="00C06186"/>
    <w:rsid w:val="00C066D2"/>
    <w:rsid w:val="00C0688C"/>
    <w:rsid w:val="00C06D4F"/>
    <w:rsid w:val="00C06FE7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46E1"/>
    <w:rsid w:val="00C14E16"/>
    <w:rsid w:val="00C15057"/>
    <w:rsid w:val="00C154C2"/>
    <w:rsid w:val="00C156CF"/>
    <w:rsid w:val="00C158C3"/>
    <w:rsid w:val="00C15AA6"/>
    <w:rsid w:val="00C15E89"/>
    <w:rsid w:val="00C16F03"/>
    <w:rsid w:val="00C16FAF"/>
    <w:rsid w:val="00C17B1E"/>
    <w:rsid w:val="00C17F9B"/>
    <w:rsid w:val="00C202D8"/>
    <w:rsid w:val="00C20AC2"/>
    <w:rsid w:val="00C2130D"/>
    <w:rsid w:val="00C2140D"/>
    <w:rsid w:val="00C219CA"/>
    <w:rsid w:val="00C21DDC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21A"/>
    <w:rsid w:val="00C27B7C"/>
    <w:rsid w:val="00C30713"/>
    <w:rsid w:val="00C30FCB"/>
    <w:rsid w:val="00C3142B"/>
    <w:rsid w:val="00C31BD3"/>
    <w:rsid w:val="00C31FAC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68C"/>
    <w:rsid w:val="00C37C0A"/>
    <w:rsid w:val="00C40190"/>
    <w:rsid w:val="00C40A16"/>
    <w:rsid w:val="00C40EE5"/>
    <w:rsid w:val="00C41175"/>
    <w:rsid w:val="00C41299"/>
    <w:rsid w:val="00C41ADB"/>
    <w:rsid w:val="00C4349C"/>
    <w:rsid w:val="00C438C0"/>
    <w:rsid w:val="00C45CBD"/>
    <w:rsid w:val="00C46B90"/>
    <w:rsid w:val="00C4741E"/>
    <w:rsid w:val="00C47A02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C6B"/>
    <w:rsid w:val="00C53ED7"/>
    <w:rsid w:val="00C542EA"/>
    <w:rsid w:val="00C6065F"/>
    <w:rsid w:val="00C6074D"/>
    <w:rsid w:val="00C60A81"/>
    <w:rsid w:val="00C61258"/>
    <w:rsid w:val="00C61290"/>
    <w:rsid w:val="00C616E7"/>
    <w:rsid w:val="00C619FC"/>
    <w:rsid w:val="00C62299"/>
    <w:rsid w:val="00C622DF"/>
    <w:rsid w:val="00C62676"/>
    <w:rsid w:val="00C6341A"/>
    <w:rsid w:val="00C64101"/>
    <w:rsid w:val="00C6440E"/>
    <w:rsid w:val="00C661EA"/>
    <w:rsid w:val="00C670CD"/>
    <w:rsid w:val="00C671D1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4B3"/>
    <w:rsid w:val="00C75535"/>
    <w:rsid w:val="00C75619"/>
    <w:rsid w:val="00C75894"/>
    <w:rsid w:val="00C75E87"/>
    <w:rsid w:val="00C7619F"/>
    <w:rsid w:val="00C76A7B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36BD"/>
    <w:rsid w:val="00C840D6"/>
    <w:rsid w:val="00C84721"/>
    <w:rsid w:val="00C84934"/>
    <w:rsid w:val="00C850E0"/>
    <w:rsid w:val="00C85409"/>
    <w:rsid w:val="00C87063"/>
    <w:rsid w:val="00C871A7"/>
    <w:rsid w:val="00C87312"/>
    <w:rsid w:val="00C876D8"/>
    <w:rsid w:val="00C904FA"/>
    <w:rsid w:val="00C9063F"/>
    <w:rsid w:val="00C910BA"/>
    <w:rsid w:val="00C923FE"/>
    <w:rsid w:val="00C927E7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598"/>
    <w:rsid w:val="00C96E6C"/>
    <w:rsid w:val="00CA0D06"/>
    <w:rsid w:val="00CA3375"/>
    <w:rsid w:val="00CA4BB7"/>
    <w:rsid w:val="00CA5734"/>
    <w:rsid w:val="00CA5F96"/>
    <w:rsid w:val="00CA70D9"/>
    <w:rsid w:val="00CA758B"/>
    <w:rsid w:val="00CA780D"/>
    <w:rsid w:val="00CA7D59"/>
    <w:rsid w:val="00CA7DF7"/>
    <w:rsid w:val="00CA7DFC"/>
    <w:rsid w:val="00CA7E88"/>
    <w:rsid w:val="00CA7EAA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78D"/>
    <w:rsid w:val="00CB4048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1844"/>
    <w:rsid w:val="00CC21E5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6C3"/>
    <w:rsid w:val="00CD59FC"/>
    <w:rsid w:val="00CD7746"/>
    <w:rsid w:val="00CD7BAE"/>
    <w:rsid w:val="00CE01ED"/>
    <w:rsid w:val="00CE08C6"/>
    <w:rsid w:val="00CE095D"/>
    <w:rsid w:val="00CE0980"/>
    <w:rsid w:val="00CE09E5"/>
    <w:rsid w:val="00CE0D7B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5C0A"/>
    <w:rsid w:val="00CE62C6"/>
    <w:rsid w:val="00CE658B"/>
    <w:rsid w:val="00CE7152"/>
    <w:rsid w:val="00CE7C97"/>
    <w:rsid w:val="00CF018A"/>
    <w:rsid w:val="00CF0435"/>
    <w:rsid w:val="00CF1379"/>
    <w:rsid w:val="00CF15AB"/>
    <w:rsid w:val="00CF15F8"/>
    <w:rsid w:val="00CF1A58"/>
    <w:rsid w:val="00CF2440"/>
    <w:rsid w:val="00CF2456"/>
    <w:rsid w:val="00CF3194"/>
    <w:rsid w:val="00CF3387"/>
    <w:rsid w:val="00CF4147"/>
    <w:rsid w:val="00CF4A13"/>
    <w:rsid w:val="00CF57F1"/>
    <w:rsid w:val="00CF5969"/>
    <w:rsid w:val="00CF59F5"/>
    <w:rsid w:val="00CF61D7"/>
    <w:rsid w:val="00CF648F"/>
    <w:rsid w:val="00CF64AD"/>
    <w:rsid w:val="00CF6CD1"/>
    <w:rsid w:val="00CF70E3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D7E"/>
    <w:rsid w:val="00D03E33"/>
    <w:rsid w:val="00D03E8A"/>
    <w:rsid w:val="00D0418B"/>
    <w:rsid w:val="00D044A8"/>
    <w:rsid w:val="00D04EC1"/>
    <w:rsid w:val="00D050C3"/>
    <w:rsid w:val="00D050CA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BAD"/>
    <w:rsid w:val="00D126F2"/>
    <w:rsid w:val="00D12ABD"/>
    <w:rsid w:val="00D1341B"/>
    <w:rsid w:val="00D13A22"/>
    <w:rsid w:val="00D13A5D"/>
    <w:rsid w:val="00D13B56"/>
    <w:rsid w:val="00D13C2A"/>
    <w:rsid w:val="00D13CD6"/>
    <w:rsid w:val="00D13ECE"/>
    <w:rsid w:val="00D1411A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F14"/>
    <w:rsid w:val="00D20658"/>
    <w:rsid w:val="00D206B8"/>
    <w:rsid w:val="00D20A7B"/>
    <w:rsid w:val="00D20E7B"/>
    <w:rsid w:val="00D22E8B"/>
    <w:rsid w:val="00D22FD3"/>
    <w:rsid w:val="00D232F8"/>
    <w:rsid w:val="00D233E1"/>
    <w:rsid w:val="00D23BD5"/>
    <w:rsid w:val="00D24127"/>
    <w:rsid w:val="00D247FA"/>
    <w:rsid w:val="00D24937"/>
    <w:rsid w:val="00D24E55"/>
    <w:rsid w:val="00D255E5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145"/>
    <w:rsid w:val="00D3143F"/>
    <w:rsid w:val="00D314E2"/>
    <w:rsid w:val="00D31744"/>
    <w:rsid w:val="00D33209"/>
    <w:rsid w:val="00D33473"/>
    <w:rsid w:val="00D33811"/>
    <w:rsid w:val="00D33B1B"/>
    <w:rsid w:val="00D340F8"/>
    <w:rsid w:val="00D342FA"/>
    <w:rsid w:val="00D34438"/>
    <w:rsid w:val="00D35FFE"/>
    <w:rsid w:val="00D37091"/>
    <w:rsid w:val="00D372AE"/>
    <w:rsid w:val="00D37D0E"/>
    <w:rsid w:val="00D40F7A"/>
    <w:rsid w:val="00D413B8"/>
    <w:rsid w:val="00D417BF"/>
    <w:rsid w:val="00D41986"/>
    <w:rsid w:val="00D420B0"/>
    <w:rsid w:val="00D4210C"/>
    <w:rsid w:val="00D426C2"/>
    <w:rsid w:val="00D42701"/>
    <w:rsid w:val="00D429BE"/>
    <w:rsid w:val="00D42E5A"/>
    <w:rsid w:val="00D43587"/>
    <w:rsid w:val="00D43BB9"/>
    <w:rsid w:val="00D43C68"/>
    <w:rsid w:val="00D43FA8"/>
    <w:rsid w:val="00D440FD"/>
    <w:rsid w:val="00D44BCF"/>
    <w:rsid w:val="00D454BE"/>
    <w:rsid w:val="00D46086"/>
    <w:rsid w:val="00D46774"/>
    <w:rsid w:val="00D46F13"/>
    <w:rsid w:val="00D50065"/>
    <w:rsid w:val="00D50257"/>
    <w:rsid w:val="00D508AA"/>
    <w:rsid w:val="00D51949"/>
    <w:rsid w:val="00D51E4D"/>
    <w:rsid w:val="00D51F63"/>
    <w:rsid w:val="00D52A15"/>
    <w:rsid w:val="00D52FD5"/>
    <w:rsid w:val="00D52FDC"/>
    <w:rsid w:val="00D53B8F"/>
    <w:rsid w:val="00D543B4"/>
    <w:rsid w:val="00D55002"/>
    <w:rsid w:val="00D55088"/>
    <w:rsid w:val="00D55F0E"/>
    <w:rsid w:val="00D56BE6"/>
    <w:rsid w:val="00D56DC6"/>
    <w:rsid w:val="00D600B9"/>
    <w:rsid w:val="00D6102C"/>
    <w:rsid w:val="00D61F95"/>
    <w:rsid w:val="00D62AD9"/>
    <w:rsid w:val="00D630BB"/>
    <w:rsid w:val="00D631B5"/>
    <w:rsid w:val="00D633CD"/>
    <w:rsid w:val="00D636C9"/>
    <w:rsid w:val="00D637E0"/>
    <w:rsid w:val="00D63902"/>
    <w:rsid w:val="00D64361"/>
    <w:rsid w:val="00D65AB0"/>
    <w:rsid w:val="00D65C25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2F0A"/>
    <w:rsid w:val="00D734F8"/>
    <w:rsid w:val="00D735C4"/>
    <w:rsid w:val="00D73E63"/>
    <w:rsid w:val="00D7523B"/>
    <w:rsid w:val="00D75366"/>
    <w:rsid w:val="00D759D1"/>
    <w:rsid w:val="00D75EE2"/>
    <w:rsid w:val="00D763DB"/>
    <w:rsid w:val="00D7668C"/>
    <w:rsid w:val="00D77296"/>
    <w:rsid w:val="00D77352"/>
    <w:rsid w:val="00D77A9A"/>
    <w:rsid w:val="00D77AB9"/>
    <w:rsid w:val="00D801BC"/>
    <w:rsid w:val="00D802FF"/>
    <w:rsid w:val="00D803BA"/>
    <w:rsid w:val="00D80570"/>
    <w:rsid w:val="00D80AE8"/>
    <w:rsid w:val="00D80C21"/>
    <w:rsid w:val="00D80E70"/>
    <w:rsid w:val="00D8177B"/>
    <w:rsid w:val="00D817A4"/>
    <w:rsid w:val="00D81C6B"/>
    <w:rsid w:val="00D8207B"/>
    <w:rsid w:val="00D83AE6"/>
    <w:rsid w:val="00D83D2C"/>
    <w:rsid w:val="00D84100"/>
    <w:rsid w:val="00D84B90"/>
    <w:rsid w:val="00D8500E"/>
    <w:rsid w:val="00D85556"/>
    <w:rsid w:val="00D858FB"/>
    <w:rsid w:val="00D86BB4"/>
    <w:rsid w:val="00D86E5C"/>
    <w:rsid w:val="00D8702D"/>
    <w:rsid w:val="00D875E3"/>
    <w:rsid w:val="00D8792A"/>
    <w:rsid w:val="00D87FFE"/>
    <w:rsid w:val="00D90DC4"/>
    <w:rsid w:val="00D90F12"/>
    <w:rsid w:val="00D90F28"/>
    <w:rsid w:val="00D91005"/>
    <w:rsid w:val="00D9141F"/>
    <w:rsid w:val="00D92228"/>
    <w:rsid w:val="00D92B76"/>
    <w:rsid w:val="00D93638"/>
    <w:rsid w:val="00D93FC6"/>
    <w:rsid w:val="00D94582"/>
    <w:rsid w:val="00D949C4"/>
    <w:rsid w:val="00D94A88"/>
    <w:rsid w:val="00D969C4"/>
    <w:rsid w:val="00D96F4B"/>
    <w:rsid w:val="00D976E4"/>
    <w:rsid w:val="00D9798E"/>
    <w:rsid w:val="00DA0D4F"/>
    <w:rsid w:val="00DA1525"/>
    <w:rsid w:val="00DA17A1"/>
    <w:rsid w:val="00DA39E3"/>
    <w:rsid w:val="00DA43C2"/>
    <w:rsid w:val="00DA4775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B0C9B"/>
    <w:rsid w:val="00DB13CD"/>
    <w:rsid w:val="00DB18EF"/>
    <w:rsid w:val="00DB2C63"/>
    <w:rsid w:val="00DB2DD5"/>
    <w:rsid w:val="00DB3884"/>
    <w:rsid w:val="00DB3923"/>
    <w:rsid w:val="00DB5017"/>
    <w:rsid w:val="00DB559E"/>
    <w:rsid w:val="00DB5B2E"/>
    <w:rsid w:val="00DB63F1"/>
    <w:rsid w:val="00DB6586"/>
    <w:rsid w:val="00DB6853"/>
    <w:rsid w:val="00DB69D5"/>
    <w:rsid w:val="00DC00D4"/>
    <w:rsid w:val="00DC0BE5"/>
    <w:rsid w:val="00DC0BE6"/>
    <w:rsid w:val="00DC10AB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5D1C"/>
    <w:rsid w:val="00DC5E16"/>
    <w:rsid w:val="00DC6088"/>
    <w:rsid w:val="00DC6104"/>
    <w:rsid w:val="00DC6A71"/>
    <w:rsid w:val="00DC6ED8"/>
    <w:rsid w:val="00DC7B8E"/>
    <w:rsid w:val="00DC7E6B"/>
    <w:rsid w:val="00DD015D"/>
    <w:rsid w:val="00DD05B0"/>
    <w:rsid w:val="00DD074D"/>
    <w:rsid w:val="00DD143E"/>
    <w:rsid w:val="00DD1B1D"/>
    <w:rsid w:val="00DD1ED4"/>
    <w:rsid w:val="00DD2078"/>
    <w:rsid w:val="00DD23FD"/>
    <w:rsid w:val="00DD3540"/>
    <w:rsid w:val="00DD399C"/>
    <w:rsid w:val="00DD39AB"/>
    <w:rsid w:val="00DD4187"/>
    <w:rsid w:val="00DD41A2"/>
    <w:rsid w:val="00DD4506"/>
    <w:rsid w:val="00DD5A30"/>
    <w:rsid w:val="00DD5C0A"/>
    <w:rsid w:val="00DD6D58"/>
    <w:rsid w:val="00DD7025"/>
    <w:rsid w:val="00DD7EBD"/>
    <w:rsid w:val="00DE03A6"/>
    <w:rsid w:val="00DE0885"/>
    <w:rsid w:val="00DE1192"/>
    <w:rsid w:val="00DE1AAA"/>
    <w:rsid w:val="00DE1D94"/>
    <w:rsid w:val="00DE2308"/>
    <w:rsid w:val="00DE24CF"/>
    <w:rsid w:val="00DE3E61"/>
    <w:rsid w:val="00DE3FA0"/>
    <w:rsid w:val="00DE46B6"/>
    <w:rsid w:val="00DE513F"/>
    <w:rsid w:val="00DE5D43"/>
    <w:rsid w:val="00DE6108"/>
    <w:rsid w:val="00DE759D"/>
    <w:rsid w:val="00DE76E1"/>
    <w:rsid w:val="00DF136E"/>
    <w:rsid w:val="00DF13B3"/>
    <w:rsid w:val="00DF327A"/>
    <w:rsid w:val="00DF3363"/>
    <w:rsid w:val="00DF3B5A"/>
    <w:rsid w:val="00DF3E18"/>
    <w:rsid w:val="00DF4D57"/>
    <w:rsid w:val="00DF593F"/>
    <w:rsid w:val="00DF6274"/>
    <w:rsid w:val="00DF7652"/>
    <w:rsid w:val="00DF7BE6"/>
    <w:rsid w:val="00DF7DFC"/>
    <w:rsid w:val="00E00003"/>
    <w:rsid w:val="00E0003D"/>
    <w:rsid w:val="00E007E0"/>
    <w:rsid w:val="00E00B7E"/>
    <w:rsid w:val="00E015DA"/>
    <w:rsid w:val="00E01620"/>
    <w:rsid w:val="00E019E7"/>
    <w:rsid w:val="00E01B2B"/>
    <w:rsid w:val="00E0402E"/>
    <w:rsid w:val="00E0432F"/>
    <w:rsid w:val="00E04586"/>
    <w:rsid w:val="00E05D6F"/>
    <w:rsid w:val="00E06043"/>
    <w:rsid w:val="00E060B2"/>
    <w:rsid w:val="00E06177"/>
    <w:rsid w:val="00E06887"/>
    <w:rsid w:val="00E06FA9"/>
    <w:rsid w:val="00E07222"/>
    <w:rsid w:val="00E10E17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3969"/>
    <w:rsid w:val="00E13991"/>
    <w:rsid w:val="00E13B2D"/>
    <w:rsid w:val="00E14643"/>
    <w:rsid w:val="00E1569E"/>
    <w:rsid w:val="00E15A43"/>
    <w:rsid w:val="00E15BC2"/>
    <w:rsid w:val="00E16216"/>
    <w:rsid w:val="00E1630D"/>
    <w:rsid w:val="00E16A60"/>
    <w:rsid w:val="00E16EAF"/>
    <w:rsid w:val="00E16EEB"/>
    <w:rsid w:val="00E1738D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4D42"/>
    <w:rsid w:val="00E25081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5634"/>
    <w:rsid w:val="00E35A48"/>
    <w:rsid w:val="00E3680F"/>
    <w:rsid w:val="00E37BBC"/>
    <w:rsid w:val="00E37D51"/>
    <w:rsid w:val="00E40413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3897"/>
    <w:rsid w:val="00E442F7"/>
    <w:rsid w:val="00E4522E"/>
    <w:rsid w:val="00E453B1"/>
    <w:rsid w:val="00E45E38"/>
    <w:rsid w:val="00E4689A"/>
    <w:rsid w:val="00E473A9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168"/>
    <w:rsid w:val="00E54287"/>
    <w:rsid w:val="00E5438D"/>
    <w:rsid w:val="00E5464D"/>
    <w:rsid w:val="00E54796"/>
    <w:rsid w:val="00E548F0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571F0"/>
    <w:rsid w:val="00E57606"/>
    <w:rsid w:val="00E60781"/>
    <w:rsid w:val="00E61472"/>
    <w:rsid w:val="00E61742"/>
    <w:rsid w:val="00E621F0"/>
    <w:rsid w:val="00E62219"/>
    <w:rsid w:val="00E6392B"/>
    <w:rsid w:val="00E63A07"/>
    <w:rsid w:val="00E64911"/>
    <w:rsid w:val="00E6497C"/>
    <w:rsid w:val="00E65088"/>
    <w:rsid w:val="00E65183"/>
    <w:rsid w:val="00E65562"/>
    <w:rsid w:val="00E655BB"/>
    <w:rsid w:val="00E658D7"/>
    <w:rsid w:val="00E65BD5"/>
    <w:rsid w:val="00E6650A"/>
    <w:rsid w:val="00E667D4"/>
    <w:rsid w:val="00E66A42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9E3"/>
    <w:rsid w:val="00E77EE0"/>
    <w:rsid w:val="00E8026A"/>
    <w:rsid w:val="00E80EF0"/>
    <w:rsid w:val="00E80F71"/>
    <w:rsid w:val="00E81495"/>
    <w:rsid w:val="00E81801"/>
    <w:rsid w:val="00E81A26"/>
    <w:rsid w:val="00E822BB"/>
    <w:rsid w:val="00E825B8"/>
    <w:rsid w:val="00E826E0"/>
    <w:rsid w:val="00E82C26"/>
    <w:rsid w:val="00E82C3F"/>
    <w:rsid w:val="00E83049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167"/>
    <w:rsid w:val="00E85446"/>
    <w:rsid w:val="00E8575D"/>
    <w:rsid w:val="00E8628B"/>
    <w:rsid w:val="00E8758A"/>
    <w:rsid w:val="00E87C40"/>
    <w:rsid w:val="00E87F0F"/>
    <w:rsid w:val="00E90CD8"/>
    <w:rsid w:val="00E91119"/>
    <w:rsid w:val="00E914F6"/>
    <w:rsid w:val="00E91A7C"/>
    <w:rsid w:val="00E91C9A"/>
    <w:rsid w:val="00E93315"/>
    <w:rsid w:val="00E933B3"/>
    <w:rsid w:val="00E934CB"/>
    <w:rsid w:val="00E94950"/>
    <w:rsid w:val="00E94A16"/>
    <w:rsid w:val="00E94C9B"/>
    <w:rsid w:val="00E95393"/>
    <w:rsid w:val="00E954C3"/>
    <w:rsid w:val="00E955FC"/>
    <w:rsid w:val="00E95ADB"/>
    <w:rsid w:val="00E95F8F"/>
    <w:rsid w:val="00E964B0"/>
    <w:rsid w:val="00E96DB3"/>
    <w:rsid w:val="00E97517"/>
    <w:rsid w:val="00E97608"/>
    <w:rsid w:val="00E97BAC"/>
    <w:rsid w:val="00EA00E9"/>
    <w:rsid w:val="00EA0AB6"/>
    <w:rsid w:val="00EA0EAE"/>
    <w:rsid w:val="00EA10E8"/>
    <w:rsid w:val="00EA1437"/>
    <w:rsid w:val="00EA191F"/>
    <w:rsid w:val="00EA1B06"/>
    <w:rsid w:val="00EA2463"/>
    <w:rsid w:val="00EA2649"/>
    <w:rsid w:val="00EA281C"/>
    <w:rsid w:val="00EA2D0A"/>
    <w:rsid w:val="00EA315A"/>
    <w:rsid w:val="00EA3410"/>
    <w:rsid w:val="00EA35AA"/>
    <w:rsid w:val="00EA445B"/>
    <w:rsid w:val="00EA4A64"/>
    <w:rsid w:val="00EA4CC5"/>
    <w:rsid w:val="00EA4D2E"/>
    <w:rsid w:val="00EA50B5"/>
    <w:rsid w:val="00EA538B"/>
    <w:rsid w:val="00EA54FF"/>
    <w:rsid w:val="00EA5CAD"/>
    <w:rsid w:val="00EA5E05"/>
    <w:rsid w:val="00EA628F"/>
    <w:rsid w:val="00EA6971"/>
    <w:rsid w:val="00EA6B44"/>
    <w:rsid w:val="00EA6F01"/>
    <w:rsid w:val="00EA7952"/>
    <w:rsid w:val="00EB02EB"/>
    <w:rsid w:val="00EB0938"/>
    <w:rsid w:val="00EB0CDF"/>
    <w:rsid w:val="00EB1805"/>
    <w:rsid w:val="00EB2651"/>
    <w:rsid w:val="00EB2772"/>
    <w:rsid w:val="00EB29B2"/>
    <w:rsid w:val="00EB2B56"/>
    <w:rsid w:val="00EB32D1"/>
    <w:rsid w:val="00EB338C"/>
    <w:rsid w:val="00EB43A8"/>
    <w:rsid w:val="00EB56F2"/>
    <w:rsid w:val="00EB57D0"/>
    <w:rsid w:val="00EB581F"/>
    <w:rsid w:val="00EB5FED"/>
    <w:rsid w:val="00EB61E7"/>
    <w:rsid w:val="00EB6318"/>
    <w:rsid w:val="00EB6BCF"/>
    <w:rsid w:val="00EC01FE"/>
    <w:rsid w:val="00EC050E"/>
    <w:rsid w:val="00EC07AE"/>
    <w:rsid w:val="00EC07D3"/>
    <w:rsid w:val="00EC0F96"/>
    <w:rsid w:val="00EC1109"/>
    <w:rsid w:val="00EC1297"/>
    <w:rsid w:val="00EC1751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4B8"/>
    <w:rsid w:val="00ED3B32"/>
    <w:rsid w:val="00ED3D41"/>
    <w:rsid w:val="00ED3E81"/>
    <w:rsid w:val="00ED4189"/>
    <w:rsid w:val="00ED435C"/>
    <w:rsid w:val="00ED4E72"/>
    <w:rsid w:val="00ED5D5A"/>
    <w:rsid w:val="00ED5FA0"/>
    <w:rsid w:val="00ED6A7C"/>
    <w:rsid w:val="00ED7409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567F"/>
    <w:rsid w:val="00EE6078"/>
    <w:rsid w:val="00EE6C16"/>
    <w:rsid w:val="00EE7438"/>
    <w:rsid w:val="00EE772E"/>
    <w:rsid w:val="00EE797B"/>
    <w:rsid w:val="00EF0BB8"/>
    <w:rsid w:val="00EF0D7E"/>
    <w:rsid w:val="00EF110B"/>
    <w:rsid w:val="00EF2517"/>
    <w:rsid w:val="00EF2662"/>
    <w:rsid w:val="00EF2D4B"/>
    <w:rsid w:val="00EF300B"/>
    <w:rsid w:val="00EF349A"/>
    <w:rsid w:val="00EF3BC7"/>
    <w:rsid w:val="00EF5CEA"/>
    <w:rsid w:val="00EF6B3C"/>
    <w:rsid w:val="00EF6F93"/>
    <w:rsid w:val="00EF701F"/>
    <w:rsid w:val="00EF7090"/>
    <w:rsid w:val="00EF7108"/>
    <w:rsid w:val="00EF7427"/>
    <w:rsid w:val="00EF7C20"/>
    <w:rsid w:val="00F00644"/>
    <w:rsid w:val="00F00E6C"/>
    <w:rsid w:val="00F00F5E"/>
    <w:rsid w:val="00F013EF"/>
    <w:rsid w:val="00F03DBC"/>
    <w:rsid w:val="00F04164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07014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979"/>
    <w:rsid w:val="00F149EE"/>
    <w:rsid w:val="00F14FAD"/>
    <w:rsid w:val="00F15641"/>
    <w:rsid w:val="00F1589F"/>
    <w:rsid w:val="00F15EAC"/>
    <w:rsid w:val="00F1691F"/>
    <w:rsid w:val="00F169AC"/>
    <w:rsid w:val="00F1715D"/>
    <w:rsid w:val="00F17208"/>
    <w:rsid w:val="00F20184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5960"/>
    <w:rsid w:val="00F2761C"/>
    <w:rsid w:val="00F30A5F"/>
    <w:rsid w:val="00F30B7B"/>
    <w:rsid w:val="00F30C59"/>
    <w:rsid w:val="00F30EF4"/>
    <w:rsid w:val="00F31565"/>
    <w:rsid w:val="00F316DF"/>
    <w:rsid w:val="00F31AAE"/>
    <w:rsid w:val="00F31B3C"/>
    <w:rsid w:val="00F321AA"/>
    <w:rsid w:val="00F329CD"/>
    <w:rsid w:val="00F33D78"/>
    <w:rsid w:val="00F33F6D"/>
    <w:rsid w:val="00F33F74"/>
    <w:rsid w:val="00F3489D"/>
    <w:rsid w:val="00F3590A"/>
    <w:rsid w:val="00F36483"/>
    <w:rsid w:val="00F36D6E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40BF"/>
    <w:rsid w:val="00F4452B"/>
    <w:rsid w:val="00F44C94"/>
    <w:rsid w:val="00F4523E"/>
    <w:rsid w:val="00F45316"/>
    <w:rsid w:val="00F45E04"/>
    <w:rsid w:val="00F465D0"/>
    <w:rsid w:val="00F46C09"/>
    <w:rsid w:val="00F47575"/>
    <w:rsid w:val="00F47EDD"/>
    <w:rsid w:val="00F502BA"/>
    <w:rsid w:val="00F50718"/>
    <w:rsid w:val="00F50C9C"/>
    <w:rsid w:val="00F50E5C"/>
    <w:rsid w:val="00F51220"/>
    <w:rsid w:val="00F513C4"/>
    <w:rsid w:val="00F51BC3"/>
    <w:rsid w:val="00F51FD7"/>
    <w:rsid w:val="00F5226F"/>
    <w:rsid w:val="00F53220"/>
    <w:rsid w:val="00F5363F"/>
    <w:rsid w:val="00F53A93"/>
    <w:rsid w:val="00F54B28"/>
    <w:rsid w:val="00F54BB0"/>
    <w:rsid w:val="00F555C5"/>
    <w:rsid w:val="00F556C2"/>
    <w:rsid w:val="00F55942"/>
    <w:rsid w:val="00F55A90"/>
    <w:rsid w:val="00F56128"/>
    <w:rsid w:val="00F5687A"/>
    <w:rsid w:val="00F573FD"/>
    <w:rsid w:val="00F5771F"/>
    <w:rsid w:val="00F57B6A"/>
    <w:rsid w:val="00F60471"/>
    <w:rsid w:val="00F6050C"/>
    <w:rsid w:val="00F606A0"/>
    <w:rsid w:val="00F60758"/>
    <w:rsid w:val="00F610EF"/>
    <w:rsid w:val="00F614E0"/>
    <w:rsid w:val="00F617DC"/>
    <w:rsid w:val="00F62AEB"/>
    <w:rsid w:val="00F62C4B"/>
    <w:rsid w:val="00F63C84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36"/>
    <w:rsid w:val="00F75F79"/>
    <w:rsid w:val="00F76404"/>
    <w:rsid w:val="00F7685D"/>
    <w:rsid w:val="00F76F4C"/>
    <w:rsid w:val="00F770D0"/>
    <w:rsid w:val="00F77A39"/>
    <w:rsid w:val="00F77A7B"/>
    <w:rsid w:val="00F8014C"/>
    <w:rsid w:val="00F80622"/>
    <w:rsid w:val="00F807C5"/>
    <w:rsid w:val="00F81E21"/>
    <w:rsid w:val="00F82926"/>
    <w:rsid w:val="00F8319F"/>
    <w:rsid w:val="00F8354A"/>
    <w:rsid w:val="00F8452B"/>
    <w:rsid w:val="00F85A15"/>
    <w:rsid w:val="00F864EB"/>
    <w:rsid w:val="00F866E1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461A"/>
    <w:rsid w:val="00F949C5"/>
    <w:rsid w:val="00F94FF1"/>
    <w:rsid w:val="00F95E92"/>
    <w:rsid w:val="00F96025"/>
    <w:rsid w:val="00F960C2"/>
    <w:rsid w:val="00F961A0"/>
    <w:rsid w:val="00F966E9"/>
    <w:rsid w:val="00F97098"/>
    <w:rsid w:val="00F978BE"/>
    <w:rsid w:val="00F97AE4"/>
    <w:rsid w:val="00F97E8C"/>
    <w:rsid w:val="00FA0B79"/>
    <w:rsid w:val="00FA12FE"/>
    <w:rsid w:val="00FA1CD8"/>
    <w:rsid w:val="00FA29F1"/>
    <w:rsid w:val="00FA2BA4"/>
    <w:rsid w:val="00FA2CA1"/>
    <w:rsid w:val="00FA3541"/>
    <w:rsid w:val="00FA3642"/>
    <w:rsid w:val="00FA3C08"/>
    <w:rsid w:val="00FA54FC"/>
    <w:rsid w:val="00FA5A1B"/>
    <w:rsid w:val="00FA5A7C"/>
    <w:rsid w:val="00FA6195"/>
    <w:rsid w:val="00FA64D8"/>
    <w:rsid w:val="00FA6B80"/>
    <w:rsid w:val="00FB1494"/>
    <w:rsid w:val="00FB1C5C"/>
    <w:rsid w:val="00FB3208"/>
    <w:rsid w:val="00FB3545"/>
    <w:rsid w:val="00FB3679"/>
    <w:rsid w:val="00FB3DAD"/>
    <w:rsid w:val="00FB59EA"/>
    <w:rsid w:val="00FB6531"/>
    <w:rsid w:val="00FB72D9"/>
    <w:rsid w:val="00FB73A8"/>
    <w:rsid w:val="00FB7CE3"/>
    <w:rsid w:val="00FB7F93"/>
    <w:rsid w:val="00FC025F"/>
    <w:rsid w:val="00FC1195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576D"/>
    <w:rsid w:val="00FC5FD3"/>
    <w:rsid w:val="00FC79B8"/>
    <w:rsid w:val="00FC7B4B"/>
    <w:rsid w:val="00FD0419"/>
    <w:rsid w:val="00FD097F"/>
    <w:rsid w:val="00FD0D93"/>
    <w:rsid w:val="00FD1E30"/>
    <w:rsid w:val="00FD47C3"/>
    <w:rsid w:val="00FD48B7"/>
    <w:rsid w:val="00FD4D25"/>
    <w:rsid w:val="00FD6715"/>
    <w:rsid w:val="00FD67D1"/>
    <w:rsid w:val="00FD683B"/>
    <w:rsid w:val="00FD6880"/>
    <w:rsid w:val="00FD6A89"/>
    <w:rsid w:val="00FD6B16"/>
    <w:rsid w:val="00FD6F3D"/>
    <w:rsid w:val="00FD70A5"/>
    <w:rsid w:val="00FD7707"/>
    <w:rsid w:val="00FD791F"/>
    <w:rsid w:val="00FE0174"/>
    <w:rsid w:val="00FE03F4"/>
    <w:rsid w:val="00FE1C11"/>
    <w:rsid w:val="00FE286C"/>
    <w:rsid w:val="00FE29F8"/>
    <w:rsid w:val="00FE2AAC"/>
    <w:rsid w:val="00FE3631"/>
    <w:rsid w:val="00FE3FD6"/>
    <w:rsid w:val="00FE4FDA"/>
    <w:rsid w:val="00FE530A"/>
    <w:rsid w:val="00FE6399"/>
    <w:rsid w:val="00FE6642"/>
    <w:rsid w:val="00FE74E5"/>
    <w:rsid w:val="00FE7AD9"/>
    <w:rsid w:val="00FF136D"/>
    <w:rsid w:val="00FF1C52"/>
    <w:rsid w:val="00FF2D0E"/>
    <w:rsid w:val="00FF2F0C"/>
    <w:rsid w:val="00FF3208"/>
    <w:rsid w:val="00FF3E07"/>
    <w:rsid w:val="00FF4443"/>
    <w:rsid w:val="00FF4648"/>
    <w:rsid w:val="00FF4866"/>
    <w:rsid w:val="00FF4E6E"/>
    <w:rsid w:val="00FF4F40"/>
    <w:rsid w:val="00FF50B5"/>
    <w:rsid w:val="00FF56DB"/>
    <w:rsid w:val="00FF59C1"/>
    <w:rsid w:val="00FF631B"/>
    <w:rsid w:val="00FF7929"/>
    <w:rsid w:val="00FF79CF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00F6117-B71B-410E-BA67-DBF76FF99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1B64A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5">
    <w:name w:val="Revision"/>
    <w:hidden/>
    <w:uiPriority w:val="99"/>
    <w:semiHidden/>
    <w:rsid w:val="00771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1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56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8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80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2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0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F4949-4C8C-4B3A-AFBE-8E43C1379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76B1D793</Template>
  <TotalTime>4228</TotalTime>
  <Pages>1</Pages>
  <Words>6715</Words>
  <Characters>38279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44905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Вахрушева Любовь Анатольевна</cp:lastModifiedBy>
  <cp:revision>28</cp:revision>
  <cp:lastPrinted>2019-07-29T10:31:00Z</cp:lastPrinted>
  <dcterms:created xsi:type="dcterms:W3CDTF">2015-03-25T14:32:00Z</dcterms:created>
  <dcterms:modified xsi:type="dcterms:W3CDTF">2020-07-31T15:35:00Z</dcterms:modified>
</cp:coreProperties>
</file>