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5" w:rsidRPr="001032C3" w:rsidRDefault="00555AD5" w:rsidP="00F96D0B">
      <w:pPr>
        <w:pStyle w:val="1"/>
        <w:ind w:left="7090"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32C3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tbl>
      <w:tblPr>
        <w:tblW w:w="984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E67AEE" w:rsidRPr="00E67AEE" w:rsidTr="00307D73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Министерство</w:t>
            </w:r>
          </w:p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67AEE" w:rsidRPr="00E67AEE" w:rsidRDefault="00E67AEE" w:rsidP="00F96D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483A9C6" wp14:editId="2A15054C">
                  <wp:extent cx="76200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Удмурт </w:t>
            </w:r>
            <w:proofErr w:type="spellStart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Элькунысь</w:t>
            </w:r>
            <w:proofErr w:type="spellEnd"/>
          </w:p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промышленностья</w:t>
            </w:r>
            <w:proofErr w:type="spellEnd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но</w:t>
            </w:r>
          </w:p>
          <w:p w:rsidR="00E67AEE" w:rsidRPr="00E67AEE" w:rsidRDefault="00E67AEE" w:rsidP="00F96D0B">
            <w:pPr>
              <w:keepNext/>
              <w:jc w:val="center"/>
              <w:outlineLvl w:val="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вузкаронъя</w:t>
            </w:r>
            <w:proofErr w:type="spellEnd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министерство</w:t>
            </w:r>
          </w:p>
        </w:tc>
      </w:tr>
    </w:tbl>
    <w:p w:rsidR="00E67AEE" w:rsidRPr="00E67AEE" w:rsidRDefault="00E67AEE" w:rsidP="00F96D0B">
      <w:pPr>
        <w:tabs>
          <w:tab w:val="left" w:pos="10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10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A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7AEE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E67AEE" w:rsidRPr="00E67AEE" w:rsidRDefault="00E67AEE" w:rsidP="00F96D0B">
      <w:pPr>
        <w:tabs>
          <w:tab w:val="left" w:pos="10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96D0B">
        <w:rPr>
          <w:rFonts w:ascii="Times New Roman" w:hAnsi="Times New Roman" w:cs="Times New Roman"/>
          <w:sz w:val="28"/>
          <w:szCs w:val="28"/>
        </w:rPr>
        <w:t xml:space="preserve">» __________ </w:t>
      </w:r>
      <w:r w:rsidRPr="00E67AEE">
        <w:rPr>
          <w:rFonts w:ascii="Times New Roman" w:hAnsi="Times New Roman" w:cs="Times New Roman"/>
          <w:sz w:val="28"/>
          <w:szCs w:val="28"/>
        </w:rPr>
        <w:t>201</w:t>
      </w:r>
      <w:r w:rsidR="009D486B">
        <w:rPr>
          <w:rFonts w:ascii="Times New Roman" w:hAnsi="Times New Roman" w:cs="Times New Roman"/>
          <w:sz w:val="28"/>
          <w:szCs w:val="28"/>
        </w:rPr>
        <w:t>9</w:t>
      </w:r>
      <w:r w:rsidRPr="00E67A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67A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E67AEE" w:rsidRPr="00F96D0B" w:rsidRDefault="00E67AEE" w:rsidP="00F96D0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EE">
        <w:rPr>
          <w:rFonts w:ascii="Times New Roman" w:hAnsi="Times New Roman" w:cs="Times New Roman"/>
          <w:b/>
          <w:sz w:val="28"/>
          <w:szCs w:val="28"/>
        </w:rPr>
        <w:t>г. Ижевск</w:t>
      </w:r>
    </w:p>
    <w:p w:rsidR="00E67AEE" w:rsidRPr="00E67AEE" w:rsidRDefault="00E67AEE" w:rsidP="00F96D0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E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6B2539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="004E611B" w:rsidRPr="004E611B">
        <w:rPr>
          <w:rFonts w:ascii="Times New Roman" w:hAnsi="Times New Roman" w:cs="Times New Roman"/>
          <w:b/>
          <w:sz w:val="28"/>
          <w:szCs w:val="28"/>
        </w:rPr>
        <w:t>проведения аукциона на право заключения договора на размещение нестационарного торгового объекта на территории Удмуртской Республик</w:t>
      </w:r>
      <w:r w:rsidR="006B2539">
        <w:rPr>
          <w:rFonts w:ascii="Times New Roman" w:hAnsi="Times New Roman" w:cs="Times New Roman"/>
          <w:b/>
          <w:sz w:val="28"/>
          <w:szCs w:val="28"/>
        </w:rPr>
        <w:t>и</w:t>
      </w:r>
    </w:p>
    <w:p w:rsidR="00E67AEE" w:rsidRPr="00E67AEE" w:rsidRDefault="00E67AEE" w:rsidP="00F96D0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67AEE" w:rsidRDefault="00E67AEE" w:rsidP="00F96D0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AEE">
        <w:rPr>
          <w:rFonts w:ascii="Times New Roman" w:hAnsi="Times New Roman" w:cs="Times New Roman"/>
          <w:sz w:val="28"/>
          <w:szCs w:val="28"/>
        </w:rPr>
        <w:t>В целях реализации Земельн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67AEE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AE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7AE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67AE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7AEE">
        <w:rPr>
          <w:rFonts w:ascii="Times New Roman" w:hAnsi="Times New Roman" w:cs="Times New Roman"/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 в Российской Федерации», Федерального закона от 26</w:t>
      </w:r>
      <w:r w:rsidR="006B253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67AEE">
        <w:rPr>
          <w:rFonts w:ascii="Times New Roman" w:hAnsi="Times New Roman" w:cs="Times New Roman"/>
          <w:sz w:val="28"/>
          <w:szCs w:val="28"/>
        </w:rPr>
        <w:t>2006 года № 135-ФЗ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>, Закона Удмуртской Республики от</w:t>
      </w:r>
      <w:r w:rsidR="006B2539">
        <w:rPr>
          <w:rFonts w:ascii="Times New Roman" w:hAnsi="Times New Roman" w:cs="Times New Roman"/>
          <w:sz w:val="28"/>
          <w:szCs w:val="28"/>
        </w:rPr>
        <w:t xml:space="preserve"> </w:t>
      </w:r>
      <w:r w:rsidR="00FC31DA">
        <w:rPr>
          <w:rFonts w:ascii="Times New Roman" w:hAnsi="Times New Roman" w:cs="Times New Roman"/>
          <w:sz w:val="28"/>
          <w:szCs w:val="28"/>
        </w:rPr>
        <w:t xml:space="preserve">5 октября </w:t>
      </w:r>
      <w:r>
        <w:rPr>
          <w:rFonts w:ascii="Times New Roman" w:hAnsi="Times New Roman" w:cs="Times New Roman"/>
          <w:sz w:val="28"/>
          <w:szCs w:val="28"/>
        </w:rPr>
        <w:t>2018 г. №</w:t>
      </w:r>
      <w:r w:rsidR="007A5422">
        <w:rPr>
          <w:rFonts w:ascii="Times New Roman" w:hAnsi="Times New Roman" w:cs="Times New Roman"/>
          <w:sz w:val="28"/>
          <w:szCs w:val="28"/>
        </w:rPr>
        <w:t xml:space="preserve"> </w:t>
      </w:r>
      <w:r w:rsidR="00993F20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-РЗ </w:t>
      </w:r>
      <w:r w:rsidR="004753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AEE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D486B" w:rsidRPr="00E67AEE" w:rsidRDefault="009D486B" w:rsidP="00F96D0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A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AE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67AEE" w:rsidRPr="00E67AEE" w:rsidRDefault="00E67AEE" w:rsidP="00F96D0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Default="00E67AEE" w:rsidP="00F96D0B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B2539" w:rsidRPr="006B2539">
        <w:rPr>
          <w:rFonts w:ascii="Times New Roman" w:hAnsi="Times New Roman" w:cs="Times New Roman"/>
          <w:sz w:val="28"/>
          <w:szCs w:val="28"/>
        </w:rPr>
        <w:t>Поряд</w:t>
      </w:r>
      <w:r w:rsidR="006B2539">
        <w:rPr>
          <w:rFonts w:ascii="Times New Roman" w:hAnsi="Times New Roman" w:cs="Times New Roman"/>
          <w:sz w:val="28"/>
          <w:szCs w:val="28"/>
        </w:rPr>
        <w:t>о</w:t>
      </w:r>
      <w:r w:rsidR="006B2539" w:rsidRPr="006B2539">
        <w:rPr>
          <w:rFonts w:ascii="Times New Roman" w:hAnsi="Times New Roman" w:cs="Times New Roman"/>
          <w:sz w:val="28"/>
          <w:szCs w:val="28"/>
        </w:rPr>
        <w:t>к организации и проведения аукциона на право заключения договора на размещение нестационарного торгового объекта на территории Удмуртской Республики</w:t>
      </w:r>
      <w:r w:rsidRPr="00E67AEE">
        <w:rPr>
          <w:rFonts w:ascii="Times New Roman" w:hAnsi="Times New Roman" w:cs="Times New Roman"/>
          <w:sz w:val="28"/>
          <w:szCs w:val="28"/>
        </w:rPr>
        <w:t>.</w:t>
      </w:r>
    </w:p>
    <w:p w:rsidR="00E67AEE" w:rsidRPr="00E67AEE" w:rsidRDefault="00E67AEE" w:rsidP="00F96D0B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A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7AE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промышленности и торговли Удмуртской Республики</w:t>
      </w:r>
      <w:r w:rsidR="00154D3D">
        <w:rPr>
          <w:rFonts w:ascii="Times New Roman" w:hAnsi="Times New Roman" w:cs="Times New Roman"/>
          <w:sz w:val="28"/>
          <w:szCs w:val="28"/>
        </w:rPr>
        <w:t xml:space="preserve">, курирующего </w:t>
      </w:r>
      <w:r w:rsidR="003C1BD8">
        <w:rPr>
          <w:rFonts w:ascii="Times New Roman" w:hAnsi="Times New Roman" w:cs="Times New Roman"/>
          <w:sz w:val="28"/>
          <w:szCs w:val="28"/>
        </w:rPr>
        <w:t>сферу потребительского рынка.</w:t>
      </w:r>
    </w:p>
    <w:p w:rsidR="00E67AEE" w:rsidRPr="00E67AEE" w:rsidRDefault="00E67AEE" w:rsidP="00F96D0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6B2539" w:rsidP="00F96D0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67AEE" w:rsidRPr="00E67AEE">
        <w:rPr>
          <w:rFonts w:ascii="Times New Roman" w:hAnsi="Times New Roman" w:cs="Times New Roman"/>
          <w:sz w:val="28"/>
          <w:szCs w:val="28"/>
        </w:rPr>
        <w:t>инистр</w:t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67AEE" w:rsidRPr="00E67AEE">
        <w:rPr>
          <w:rFonts w:ascii="Times New Roman" w:hAnsi="Times New Roman" w:cs="Times New Roman"/>
          <w:sz w:val="28"/>
          <w:szCs w:val="28"/>
        </w:rPr>
        <w:t>В.А. Лашкарев</w:t>
      </w:r>
    </w:p>
    <w:p w:rsidR="00E67AEE" w:rsidRPr="00E67AEE" w:rsidRDefault="00E67AEE" w:rsidP="00F96D0B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E611B" w:rsidRDefault="004E611B" w:rsidP="00F96D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11B" w:rsidRDefault="004E611B" w:rsidP="00F96D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11B" w:rsidRDefault="004E611B" w:rsidP="00F96D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11B" w:rsidRDefault="004E611B" w:rsidP="00F96D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11B" w:rsidRDefault="004E611B" w:rsidP="00F96D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11B" w:rsidRDefault="004E611B" w:rsidP="00F96D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E84F1E" w:rsidRPr="00E84F1E" w:rsidTr="00C9497F">
        <w:tc>
          <w:tcPr>
            <w:tcW w:w="5495" w:type="dxa"/>
          </w:tcPr>
          <w:p w:rsidR="00E84F1E" w:rsidRPr="00E84F1E" w:rsidRDefault="00E84F1E" w:rsidP="00E84F1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</w:tcPr>
          <w:p w:rsidR="00E84F1E" w:rsidRPr="00481008" w:rsidRDefault="00C9497F" w:rsidP="00F96D0B">
            <w:pPr>
              <w:tabs>
                <w:tab w:val="left" w:pos="4571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4810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4F1E" w:rsidRPr="00481008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E84F1E" w:rsidRPr="00481008" w:rsidRDefault="00E84F1E" w:rsidP="00F96D0B">
            <w:pPr>
              <w:tabs>
                <w:tab w:val="left" w:pos="4571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481008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</w:p>
          <w:p w:rsidR="00E84F1E" w:rsidRPr="00481008" w:rsidRDefault="00E84F1E" w:rsidP="00F96D0B">
            <w:pPr>
              <w:tabs>
                <w:tab w:val="left" w:pos="4571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481008">
              <w:rPr>
                <w:rFonts w:ascii="Times New Roman" w:hAnsi="Times New Roman" w:cs="Times New Roman"/>
                <w:sz w:val="28"/>
                <w:szCs w:val="28"/>
              </w:rPr>
              <w:t>промышленности и торговли</w:t>
            </w:r>
          </w:p>
          <w:p w:rsidR="00E84F1E" w:rsidRPr="00481008" w:rsidRDefault="00E84F1E" w:rsidP="00F96D0B">
            <w:pPr>
              <w:tabs>
                <w:tab w:val="left" w:pos="4571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481008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  <w:p w:rsidR="00E84F1E" w:rsidRPr="00F96D0B" w:rsidRDefault="00E84F1E" w:rsidP="009D486B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008">
              <w:rPr>
                <w:rFonts w:ascii="Times New Roman" w:hAnsi="Times New Roman" w:cs="Times New Roman"/>
                <w:sz w:val="28"/>
                <w:szCs w:val="28"/>
              </w:rPr>
              <w:t>от «__»__________201</w:t>
            </w:r>
            <w:r w:rsidR="009D48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1008">
              <w:rPr>
                <w:rFonts w:ascii="Times New Roman" w:hAnsi="Times New Roman" w:cs="Times New Roman"/>
                <w:sz w:val="28"/>
                <w:szCs w:val="28"/>
              </w:rPr>
              <w:t xml:space="preserve"> г. № ___</w:t>
            </w:r>
          </w:p>
        </w:tc>
      </w:tr>
    </w:tbl>
    <w:p w:rsidR="00E84F1E" w:rsidRDefault="00E84F1E" w:rsidP="00F96D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6D0B" w:rsidRDefault="00F96D0B" w:rsidP="00F96D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4F1E" w:rsidRPr="00E84F1E" w:rsidRDefault="00F96D0B" w:rsidP="00E84F1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84F1E" w:rsidRDefault="006B2539" w:rsidP="006B253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Pr="004E611B">
        <w:rPr>
          <w:rFonts w:ascii="Times New Roman" w:hAnsi="Times New Roman" w:cs="Times New Roman"/>
          <w:b/>
          <w:sz w:val="28"/>
          <w:szCs w:val="28"/>
        </w:rPr>
        <w:t>проведения аукциона на право заключения договора на размещение нестационарного торгового объекта на территории Удмуртской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84F1E" w:rsidRDefault="00E84F1E" w:rsidP="00F96D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354C" w:rsidRPr="0060354C" w:rsidRDefault="0060354C" w:rsidP="00F96D0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035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I. Общие положения</w:t>
      </w:r>
    </w:p>
    <w:p w:rsidR="0060354C" w:rsidRPr="00F96D0B" w:rsidRDefault="0060354C" w:rsidP="00F96D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486B" w:rsidRPr="0038719E" w:rsidRDefault="009D486B" w:rsidP="009D486B">
      <w:pPr>
        <w:widowControl w:val="0"/>
        <w:numPr>
          <w:ilvl w:val="0"/>
          <w:numId w:val="5"/>
        </w:numPr>
        <w:tabs>
          <w:tab w:val="left" w:pos="1416"/>
        </w:tabs>
        <w:autoSpaceDE w:val="0"/>
        <w:autoSpaceDN w:val="0"/>
        <w:adjustRightInd w:val="0"/>
        <w:spacing w:before="322"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Настоящий Порядок разработан во исполнение Закона</w:t>
      </w:r>
      <w:r w:rsidRPr="0038719E">
        <w:rPr>
          <w:rFonts w:ascii="Times New Roman" w:hAnsi="Times New Roman" w:cs="Times New Roman"/>
          <w:sz w:val="28"/>
          <w:szCs w:val="28"/>
        </w:rPr>
        <w:br/>
        <w:t>Удмуртской Республики от 5 октября 2018 года № 61-РЗ «О размещении</w:t>
      </w:r>
      <w:r w:rsidRPr="0038719E">
        <w:rPr>
          <w:rFonts w:ascii="Times New Roman" w:hAnsi="Times New Roman" w:cs="Times New Roman"/>
          <w:sz w:val="28"/>
          <w:szCs w:val="28"/>
        </w:rPr>
        <w:br/>
        <w:t>нестационарных торговых объектов на территории Удмуртской Республики» и</w:t>
      </w:r>
      <w:r w:rsidRPr="0038719E">
        <w:rPr>
          <w:rFonts w:ascii="Times New Roman" w:hAnsi="Times New Roman" w:cs="Times New Roman"/>
          <w:sz w:val="28"/>
          <w:szCs w:val="28"/>
        </w:rPr>
        <w:br/>
        <w:t>определяет процедуру организации и проведения аукциона на право</w:t>
      </w:r>
      <w:r w:rsidRPr="0038719E">
        <w:rPr>
          <w:rFonts w:ascii="Times New Roman" w:hAnsi="Times New Roman" w:cs="Times New Roman"/>
          <w:sz w:val="28"/>
          <w:szCs w:val="28"/>
        </w:rPr>
        <w:br/>
        <w:t>заключения договора на размещение нестационарного торгового объекта на</w:t>
      </w:r>
      <w:r w:rsidRPr="0038719E">
        <w:rPr>
          <w:rFonts w:ascii="Times New Roman" w:hAnsi="Times New Roman" w:cs="Times New Roman"/>
          <w:sz w:val="28"/>
          <w:szCs w:val="28"/>
        </w:rPr>
        <w:br/>
        <w:t>территории Удмуртской Республики (далее - аукцион).</w:t>
      </w:r>
    </w:p>
    <w:p w:rsidR="009D486B" w:rsidRPr="0038719E" w:rsidRDefault="009D486B" w:rsidP="009D486B">
      <w:pPr>
        <w:widowControl w:val="0"/>
        <w:numPr>
          <w:ilvl w:val="0"/>
          <w:numId w:val="5"/>
        </w:numPr>
        <w:tabs>
          <w:tab w:val="left" w:pos="1416"/>
        </w:tabs>
        <w:autoSpaceDE w:val="0"/>
        <w:autoSpaceDN w:val="0"/>
        <w:adjustRightInd w:val="0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Предметом аукциона является право на заключение договора на</w:t>
      </w:r>
      <w:r w:rsidRPr="0038719E">
        <w:rPr>
          <w:rFonts w:ascii="Times New Roman" w:hAnsi="Times New Roman" w:cs="Times New Roman"/>
          <w:sz w:val="28"/>
          <w:szCs w:val="28"/>
        </w:rPr>
        <w:br/>
        <w:t>размещение нестационарного торгового объекта на территории</w:t>
      </w:r>
      <w:r w:rsidRPr="0038719E">
        <w:rPr>
          <w:rFonts w:ascii="Times New Roman" w:hAnsi="Times New Roman" w:cs="Times New Roman"/>
          <w:sz w:val="28"/>
          <w:szCs w:val="28"/>
        </w:rPr>
        <w:br/>
        <w:t>муниципального образования в Удмуртской Республике (далее - договор).</w:t>
      </w:r>
    </w:p>
    <w:p w:rsidR="009D486B" w:rsidRPr="0038719E" w:rsidRDefault="009D486B" w:rsidP="009D486B">
      <w:pPr>
        <w:tabs>
          <w:tab w:val="left" w:pos="1070"/>
        </w:tabs>
        <w:autoSpaceDE w:val="0"/>
        <w:autoSpaceDN w:val="0"/>
        <w:adjustRightInd w:val="0"/>
        <w:spacing w:line="322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3.</w:t>
      </w:r>
      <w:r w:rsidRPr="0038719E">
        <w:rPr>
          <w:rFonts w:ascii="Times New Roman" w:hAnsi="Times New Roman" w:cs="Times New Roman"/>
          <w:sz w:val="28"/>
          <w:szCs w:val="28"/>
        </w:rPr>
        <w:tab/>
        <w:t>Основные понятия, используемые в настоящем Порядке:</w:t>
      </w:r>
    </w:p>
    <w:p w:rsidR="009D486B" w:rsidRPr="0038719E" w:rsidRDefault="009D486B" w:rsidP="009D486B">
      <w:pPr>
        <w:tabs>
          <w:tab w:val="left" w:pos="1027"/>
        </w:tabs>
        <w:autoSpaceDE w:val="0"/>
        <w:autoSpaceDN w:val="0"/>
        <w:adjustRightInd w:val="0"/>
        <w:spacing w:line="322" w:lineRule="exact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19E">
        <w:rPr>
          <w:rFonts w:ascii="Times New Roman" w:hAnsi="Times New Roman" w:cs="Times New Roman"/>
          <w:sz w:val="28"/>
          <w:szCs w:val="28"/>
        </w:rPr>
        <w:t>1)</w:t>
      </w:r>
      <w:r w:rsidRPr="0038719E">
        <w:rPr>
          <w:rFonts w:ascii="Times New Roman" w:hAnsi="Times New Roman" w:cs="Times New Roman"/>
          <w:sz w:val="28"/>
          <w:szCs w:val="28"/>
        </w:rPr>
        <w:tab/>
        <w:t>нестационарный торговый объект - торговый объект, представляющий</w:t>
      </w:r>
      <w:r w:rsidRPr="0038719E">
        <w:rPr>
          <w:rFonts w:ascii="Times New Roman" w:hAnsi="Times New Roman" w:cs="Times New Roman"/>
          <w:sz w:val="28"/>
          <w:szCs w:val="28"/>
        </w:rPr>
        <w:br/>
        <w:t>собой временное сооружение или временную конструкцию, не связанные</w:t>
      </w:r>
      <w:r w:rsidRPr="0038719E">
        <w:rPr>
          <w:rFonts w:ascii="Times New Roman" w:hAnsi="Times New Roman" w:cs="Times New Roman"/>
          <w:sz w:val="28"/>
          <w:szCs w:val="28"/>
        </w:rPr>
        <w:br/>
        <w:t>прочно с земельным участком вне зависимости от наличия или отсутствия</w:t>
      </w:r>
      <w:r w:rsidRPr="0038719E">
        <w:rPr>
          <w:rFonts w:ascii="Times New Roman" w:hAnsi="Times New Roman" w:cs="Times New Roman"/>
          <w:sz w:val="28"/>
          <w:szCs w:val="28"/>
        </w:rPr>
        <w:br/>
        <w:t>подключения (технологического присоединения) к сетям инженерно-</w:t>
      </w:r>
      <w:r w:rsidRPr="0038719E">
        <w:rPr>
          <w:rFonts w:ascii="Times New Roman" w:hAnsi="Times New Roman" w:cs="Times New Roman"/>
          <w:sz w:val="28"/>
          <w:szCs w:val="28"/>
        </w:rPr>
        <w:br/>
        <w:t>технического обеспечения, в том числе передвижное сооружение, и</w:t>
      </w:r>
      <w:r w:rsidRPr="0038719E">
        <w:rPr>
          <w:rFonts w:ascii="Times New Roman" w:hAnsi="Times New Roman" w:cs="Times New Roman"/>
          <w:sz w:val="28"/>
          <w:szCs w:val="28"/>
        </w:rPr>
        <w:br/>
        <w:t>отвечающий требованиям, утвержденным исполнительным органом</w:t>
      </w:r>
      <w:r w:rsidRPr="0038719E">
        <w:rPr>
          <w:rFonts w:ascii="Times New Roman" w:hAnsi="Times New Roman" w:cs="Times New Roman"/>
          <w:sz w:val="28"/>
          <w:szCs w:val="28"/>
        </w:rPr>
        <w:br/>
        <w:t>государственной власти Удмуртской Республики, осуществляющим функции</w:t>
      </w:r>
      <w:r w:rsidRPr="0038719E">
        <w:rPr>
          <w:rFonts w:ascii="Times New Roman" w:hAnsi="Times New Roman" w:cs="Times New Roman"/>
          <w:sz w:val="28"/>
          <w:szCs w:val="28"/>
        </w:rPr>
        <w:br/>
        <w:t>по выработке государственной политики и нормативно - правовому</w:t>
      </w:r>
      <w:r w:rsidRPr="0038719E">
        <w:rPr>
          <w:rFonts w:ascii="Times New Roman" w:hAnsi="Times New Roman" w:cs="Times New Roman"/>
          <w:sz w:val="28"/>
          <w:szCs w:val="28"/>
        </w:rPr>
        <w:br/>
        <w:t>регулированию в сфере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 xml:space="preserve"> торговли;</w:t>
      </w:r>
    </w:p>
    <w:p w:rsidR="009D486B" w:rsidRPr="0038719E" w:rsidRDefault="009D486B" w:rsidP="009D486B">
      <w:pPr>
        <w:tabs>
          <w:tab w:val="left" w:pos="1176"/>
        </w:tabs>
        <w:autoSpaceDE w:val="0"/>
        <w:autoSpaceDN w:val="0"/>
        <w:adjustRightInd w:val="0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2)</w:t>
      </w:r>
      <w:r w:rsidRPr="0038719E">
        <w:rPr>
          <w:rFonts w:ascii="Times New Roman" w:hAnsi="Times New Roman" w:cs="Times New Roman"/>
          <w:sz w:val="28"/>
          <w:szCs w:val="28"/>
        </w:rPr>
        <w:tab/>
        <w:t>хозяйствующий субъект - юридическое лицо, индивидуальный</w:t>
      </w:r>
      <w:r w:rsidRPr="0038719E">
        <w:rPr>
          <w:rFonts w:ascii="Times New Roman" w:hAnsi="Times New Roman" w:cs="Times New Roman"/>
          <w:sz w:val="28"/>
          <w:szCs w:val="28"/>
        </w:rPr>
        <w:br/>
        <w:t>предприниматель, осуществляющий торговую деятельность на территории</w:t>
      </w:r>
      <w:r w:rsidRPr="0038719E">
        <w:rPr>
          <w:rFonts w:ascii="Times New Roman" w:hAnsi="Times New Roman" w:cs="Times New Roman"/>
          <w:sz w:val="28"/>
          <w:szCs w:val="28"/>
        </w:rPr>
        <w:br/>
        <w:t>Удмуртской Республики;</w:t>
      </w:r>
    </w:p>
    <w:p w:rsidR="009D486B" w:rsidRPr="0038719E" w:rsidRDefault="009D486B" w:rsidP="009D486B">
      <w:pPr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adjustRightInd w:val="0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лот - одно место или несколько мест размещения нестационарных</w:t>
      </w:r>
      <w:r w:rsidRPr="0038719E">
        <w:rPr>
          <w:rFonts w:ascii="Times New Roman" w:hAnsi="Times New Roman" w:cs="Times New Roman"/>
          <w:sz w:val="28"/>
          <w:szCs w:val="28"/>
        </w:rPr>
        <w:br/>
        <w:t>торговых объектов в соответствии с извещением о проведен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>кциона;</w:t>
      </w:r>
    </w:p>
    <w:p w:rsidR="009D486B" w:rsidRPr="0038719E" w:rsidRDefault="009D486B" w:rsidP="009D486B">
      <w:pPr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adjustRightInd w:val="0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</w:t>
      </w:r>
      <w:r w:rsidRPr="0038719E">
        <w:rPr>
          <w:rFonts w:ascii="Times New Roman" w:hAnsi="Times New Roman" w:cs="Times New Roman"/>
          <w:sz w:val="28"/>
          <w:szCs w:val="28"/>
        </w:rPr>
        <w:br/>
        <w:t>предложившее наиболее высокую цену за право заключить договор;</w:t>
      </w:r>
    </w:p>
    <w:p w:rsidR="009D486B" w:rsidRPr="0038719E" w:rsidRDefault="009D486B" w:rsidP="009D486B">
      <w:pPr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заявитель - хозяйствующий субъект, имеющий намерение участвовать</w:t>
      </w:r>
      <w:r w:rsidRPr="0038719E">
        <w:rPr>
          <w:rFonts w:ascii="Times New Roman" w:hAnsi="Times New Roman" w:cs="Times New Roman"/>
          <w:sz w:val="28"/>
          <w:szCs w:val="28"/>
        </w:rPr>
        <w:br/>
        <w:t>в аукционе;</w:t>
      </w:r>
    </w:p>
    <w:p w:rsidR="009D486B" w:rsidRPr="0038719E" w:rsidRDefault="009D486B" w:rsidP="009D486B">
      <w:pPr>
        <w:widowControl w:val="0"/>
        <w:numPr>
          <w:ilvl w:val="0"/>
          <w:numId w:val="6"/>
        </w:numPr>
        <w:tabs>
          <w:tab w:val="left" w:pos="1027"/>
          <w:tab w:val="left" w:pos="2482"/>
          <w:tab w:val="left" w:pos="4747"/>
          <w:tab w:val="left" w:pos="7022"/>
        </w:tabs>
        <w:autoSpaceDE w:val="0"/>
        <w:autoSpaceDN w:val="0"/>
        <w:adjustRightInd w:val="0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lastRenderedPageBreak/>
        <w:t>заявка на участие в аукционе - письменное подтверждение согласия</w:t>
      </w:r>
      <w:r w:rsidRPr="0038719E">
        <w:rPr>
          <w:rFonts w:ascii="Times New Roman" w:hAnsi="Times New Roman" w:cs="Times New Roman"/>
          <w:sz w:val="28"/>
          <w:szCs w:val="28"/>
        </w:rPr>
        <w:br/>
        <w:t>заявителя</w:t>
      </w:r>
      <w:r w:rsidR="0038719E">
        <w:rPr>
          <w:rFonts w:ascii="Times New Roman" w:hAnsi="Times New Roman" w:cs="Times New Roman"/>
          <w:sz w:val="28"/>
          <w:szCs w:val="28"/>
        </w:rPr>
        <w:t xml:space="preserve"> </w:t>
      </w:r>
      <w:r w:rsidRPr="0038719E">
        <w:rPr>
          <w:rFonts w:ascii="Times New Roman" w:hAnsi="Times New Roman" w:cs="Times New Roman"/>
          <w:sz w:val="28"/>
          <w:szCs w:val="28"/>
        </w:rPr>
        <w:t>принять</w:t>
      </w:r>
      <w:r w:rsidR="0038719E">
        <w:rPr>
          <w:rFonts w:ascii="Times New Roman" w:hAnsi="Times New Roman" w:cs="Times New Roman"/>
          <w:sz w:val="28"/>
          <w:szCs w:val="28"/>
        </w:rPr>
        <w:t xml:space="preserve"> </w:t>
      </w:r>
      <w:r w:rsidRPr="0038719E">
        <w:rPr>
          <w:rFonts w:ascii="Times New Roman" w:hAnsi="Times New Roman" w:cs="Times New Roman"/>
          <w:sz w:val="28"/>
          <w:szCs w:val="28"/>
        </w:rPr>
        <w:t>участие</w:t>
      </w:r>
      <w:r w:rsidR="0038719E">
        <w:rPr>
          <w:rFonts w:ascii="Times New Roman" w:hAnsi="Times New Roman" w:cs="Times New Roman"/>
          <w:sz w:val="28"/>
          <w:szCs w:val="28"/>
        </w:rPr>
        <w:t xml:space="preserve"> </w:t>
      </w:r>
      <w:r w:rsidRPr="0038719E">
        <w:rPr>
          <w:rFonts w:ascii="Times New Roman" w:hAnsi="Times New Roman" w:cs="Times New Roman"/>
          <w:sz w:val="28"/>
          <w:szCs w:val="28"/>
        </w:rPr>
        <w:t>в аукционе;</w:t>
      </w:r>
    </w:p>
    <w:p w:rsidR="009D486B" w:rsidRPr="0038719E" w:rsidRDefault="009D486B" w:rsidP="009D486B">
      <w:pPr>
        <w:widowControl w:val="0"/>
        <w:numPr>
          <w:ilvl w:val="0"/>
          <w:numId w:val="7"/>
        </w:numPr>
        <w:tabs>
          <w:tab w:val="left" w:pos="998"/>
        </w:tabs>
        <w:autoSpaceDE w:val="0"/>
        <w:autoSpaceDN w:val="0"/>
        <w:adjustRightInd w:val="0"/>
        <w:spacing w:line="341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</w:t>
      </w:r>
      <w:r w:rsidRPr="0038719E">
        <w:rPr>
          <w:rFonts w:ascii="Times New Roman" w:hAnsi="Times New Roman" w:cs="Times New Roman"/>
          <w:sz w:val="28"/>
          <w:szCs w:val="28"/>
        </w:rPr>
        <w:br/>
        <w:t>и допущенный к участию в аукционе;</w:t>
      </w:r>
    </w:p>
    <w:p w:rsidR="009D486B" w:rsidRPr="0038719E" w:rsidRDefault="009D486B" w:rsidP="009D486B">
      <w:pPr>
        <w:widowControl w:val="0"/>
        <w:numPr>
          <w:ilvl w:val="0"/>
          <w:numId w:val="7"/>
        </w:numPr>
        <w:tabs>
          <w:tab w:val="left" w:pos="998"/>
        </w:tabs>
        <w:autoSpaceDE w:val="0"/>
        <w:autoSpaceDN w:val="0"/>
        <w:adjustRightInd w:val="0"/>
        <w:spacing w:line="317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</w:t>
      </w:r>
      <w:r w:rsidRPr="0038719E">
        <w:rPr>
          <w:rFonts w:ascii="Times New Roman" w:hAnsi="Times New Roman" w:cs="Times New Roman"/>
          <w:sz w:val="28"/>
          <w:szCs w:val="28"/>
        </w:rPr>
        <w:br/>
        <w:t>высокую цену за право заключить договор и не уклонившийся от его</w:t>
      </w:r>
      <w:r w:rsidRPr="0038719E">
        <w:rPr>
          <w:rFonts w:ascii="Times New Roman" w:hAnsi="Times New Roman" w:cs="Times New Roman"/>
          <w:sz w:val="28"/>
          <w:szCs w:val="28"/>
        </w:rPr>
        <w:br/>
        <w:t>подписания.</w:t>
      </w:r>
    </w:p>
    <w:p w:rsidR="009D486B" w:rsidRPr="009D486B" w:rsidRDefault="009D486B" w:rsidP="009D486B">
      <w:pPr>
        <w:autoSpaceDE w:val="0"/>
        <w:autoSpaceDN w:val="0"/>
        <w:adjustRightInd w:val="0"/>
        <w:spacing w:line="240" w:lineRule="exact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9D486B" w:rsidRPr="0038719E" w:rsidRDefault="009D486B" w:rsidP="009D486B">
      <w:pPr>
        <w:autoSpaceDE w:val="0"/>
        <w:autoSpaceDN w:val="0"/>
        <w:adjustRightInd w:val="0"/>
        <w:spacing w:before="110"/>
        <w:ind w:right="14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38719E">
        <w:rPr>
          <w:rFonts w:ascii="Times New Roman" w:hAnsi="Times New Roman" w:cs="Times New Roman"/>
          <w:b/>
          <w:bCs/>
          <w:spacing w:val="10"/>
          <w:sz w:val="28"/>
          <w:szCs w:val="28"/>
        </w:rPr>
        <w:t>II. Организация аукциона. Порядок подачи и приема заявок</w:t>
      </w:r>
    </w:p>
    <w:p w:rsidR="009D486B" w:rsidRPr="009D486B" w:rsidRDefault="009D486B" w:rsidP="009D486B">
      <w:pPr>
        <w:autoSpaceDE w:val="0"/>
        <w:autoSpaceDN w:val="0"/>
        <w:adjustRightInd w:val="0"/>
        <w:spacing w:line="240" w:lineRule="exact"/>
        <w:ind w:right="149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9D486B" w:rsidRPr="0038719E" w:rsidRDefault="009D486B" w:rsidP="0038719E">
      <w:pPr>
        <w:tabs>
          <w:tab w:val="left" w:pos="1411"/>
          <w:tab w:val="left" w:pos="10206"/>
        </w:tabs>
        <w:autoSpaceDE w:val="0"/>
        <w:autoSpaceDN w:val="0"/>
        <w:adjustRightInd w:val="0"/>
        <w:spacing w:before="86" w:line="322" w:lineRule="exact"/>
        <w:ind w:right="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4.</w:t>
      </w:r>
      <w:r w:rsidRPr="0038719E">
        <w:rPr>
          <w:rFonts w:ascii="Times New Roman" w:hAnsi="Times New Roman" w:cs="Times New Roman"/>
          <w:sz w:val="28"/>
          <w:szCs w:val="28"/>
        </w:rPr>
        <w:tab/>
        <w:t>В качестве организатора аукциона выступает исполнительный</w:t>
      </w:r>
      <w:r w:rsidRPr="0038719E">
        <w:rPr>
          <w:rFonts w:ascii="Times New Roman" w:hAnsi="Times New Roman" w:cs="Times New Roman"/>
          <w:sz w:val="28"/>
          <w:szCs w:val="28"/>
        </w:rPr>
        <w:br/>
        <w:t>орган государственной власти Удмуртской Республики или орган местного</w:t>
      </w:r>
      <w:r w:rsidRPr="0038719E">
        <w:rPr>
          <w:rFonts w:ascii="Times New Roman" w:hAnsi="Times New Roman" w:cs="Times New Roman"/>
          <w:sz w:val="28"/>
          <w:szCs w:val="28"/>
        </w:rPr>
        <w:br/>
        <w:t>самоуправления в Удмуртской Республике, уполномоченный на распоряжение</w:t>
      </w:r>
      <w:r w:rsidRPr="0038719E">
        <w:rPr>
          <w:rFonts w:ascii="Times New Roman" w:hAnsi="Times New Roman" w:cs="Times New Roman"/>
          <w:sz w:val="28"/>
          <w:szCs w:val="28"/>
        </w:rPr>
        <w:br/>
        <w:t>землями или земельными участками, находящимися в собственности</w:t>
      </w:r>
      <w:r w:rsidRPr="0038719E">
        <w:rPr>
          <w:rFonts w:ascii="Times New Roman" w:hAnsi="Times New Roman" w:cs="Times New Roman"/>
          <w:sz w:val="28"/>
          <w:szCs w:val="28"/>
        </w:rPr>
        <w:br/>
        <w:t>Удмуртской Республики или муниципальной собственности соответственно, а</w:t>
      </w:r>
      <w:r w:rsidRPr="0038719E">
        <w:rPr>
          <w:rFonts w:ascii="Times New Roman" w:hAnsi="Times New Roman" w:cs="Times New Roman"/>
          <w:sz w:val="28"/>
          <w:szCs w:val="28"/>
        </w:rPr>
        <w:br/>
        <w:t>также землями и земельными участками, государственная собственность на</w:t>
      </w:r>
      <w:r w:rsidRPr="0038719E">
        <w:rPr>
          <w:rFonts w:ascii="Times New Roman" w:hAnsi="Times New Roman" w:cs="Times New Roman"/>
          <w:sz w:val="28"/>
          <w:szCs w:val="28"/>
        </w:rPr>
        <w:br/>
        <w:t>которые не разграничена.</w:t>
      </w:r>
    </w:p>
    <w:p w:rsidR="009D486B" w:rsidRPr="0038719E" w:rsidRDefault="009D486B" w:rsidP="009D486B">
      <w:pPr>
        <w:tabs>
          <w:tab w:val="left" w:pos="1070"/>
        </w:tabs>
        <w:autoSpaceDE w:val="0"/>
        <w:autoSpaceDN w:val="0"/>
        <w:adjustRightInd w:val="0"/>
        <w:spacing w:line="322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5.</w:t>
      </w:r>
      <w:r w:rsidRPr="0038719E">
        <w:rPr>
          <w:rFonts w:ascii="Times New Roman" w:hAnsi="Times New Roman" w:cs="Times New Roman"/>
          <w:sz w:val="28"/>
          <w:szCs w:val="28"/>
        </w:rPr>
        <w:tab/>
        <w:t>Организатор выполняет следующие функции:</w:t>
      </w:r>
    </w:p>
    <w:p w:rsidR="009D486B" w:rsidRPr="0038719E" w:rsidRDefault="009D486B" w:rsidP="009D486B">
      <w:pPr>
        <w:widowControl w:val="0"/>
        <w:numPr>
          <w:ilvl w:val="0"/>
          <w:numId w:val="8"/>
        </w:numPr>
        <w:tabs>
          <w:tab w:val="left" w:pos="1013"/>
        </w:tabs>
        <w:autoSpaceDE w:val="0"/>
        <w:autoSpaceDN w:val="0"/>
        <w:adjustRightInd w:val="0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определяет начальный размер годовой платы по договору;</w:t>
      </w:r>
    </w:p>
    <w:p w:rsidR="009D486B" w:rsidRPr="0038719E" w:rsidRDefault="009D486B" w:rsidP="009D486B">
      <w:pPr>
        <w:widowControl w:val="0"/>
        <w:numPr>
          <w:ilvl w:val="0"/>
          <w:numId w:val="8"/>
        </w:numPr>
        <w:tabs>
          <w:tab w:val="left" w:pos="1013"/>
        </w:tabs>
        <w:autoSpaceDE w:val="0"/>
        <w:autoSpaceDN w:val="0"/>
        <w:adjustRightInd w:val="0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определяет размер задатка и «шаг аукциона»;</w:t>
      </w:r>
    </w:p>
    <w:p w:rsidR="009D486B" w:rsidRPr="0038719E" w:rsidRDefault="009D486B" w:rsidP="009D486B">
      <w:pPr>
        <w:widowControl w:val="0"/>
        <w:numPr>
          <w:ilvl w:val="0"/>
          <w:numId w:val="8"/>
        </w:numPr>
        <w:tabs>
          <w:tab w:val="left" w:pos="1013"/>
        </w:tabs>
        <w:autoSpaceDE w:val="0"/>
        <w:autoSpaceDN w:val="0"/>
        <w:adjustRightInd w:val="0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осуществляет регистрацию заявок на участие в аукционе;</w:t>
      </w:r>
    </w:p>
    <w:p w:rsidR="009D486B" w:rsidRPr="0038719E" w:rsidRDefault="009D486B" w:rsidP="009D486B">
      <w:pPr>
        <w:widowControl w:val="0"/>
        <w:numPr>
          <w:ilvl w:val="0"/>
          <w:numId w:val="8"/>
        </w:numPr>
        <w:tabs>
          <w:tab w:val="left" w:pos="1003"/>
        </w:tabs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направляет заявителям уведомления о допуске к участию в аукционе</w:t>
      </w:r>
      <w:r w:rsidRPr="0038719E">
        <w:rPr>
          <w:rFonts w:ascii="Times New Roman" w:hAnsi="Times New Roman" w:cs="Times New Roman"/>
          <w:sz w:val="28"/>
          <w:szCs w:val="28"/>
        </w:rPr>
        <w:br/>
        <w:t>или об отказе в допуске;</w:t>
      </w:r>
    </w:p>
    <w:p w:rsidR="009D486B" w:rsidRPr="0038719E" w:rsidRDefault="009D486B" w:rsidP="009D486B">
      <w:pPr>
        <w:widowControl w:val="0"/>
        <w:numPr>
          <w:ilvl w:val="0"/>
          <w:numId w:val="9"/>
        </w:numPr>
        <w:tabs>
          <w:tab w:val="left" w:pos="1099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размещает на своем официальном сайте извещение о проведен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ии</w:t>
      </w:r>
      <w:r w:rsidRPr="0038719E">
        <w:rPr>
          <w:rFonts w:ascii="Times New Roman" w:hAnsi="Times New Roman" w:cs="Times New Roman"/>
          <w:sz w:val="28"/>
          <w:szCs w:val="28"/>
        </w:rPr>
        <w:br/>
        <w:t>ау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>кциона, о внесении изменения в извещение о проведении аукциона,</w:t>
      </w:r>
      <w:r w:rsidRPr="0038719E">
        <w:rPr>
          <w:rFonts w:ascii="Times New Roman" w:hAnsi="Times New Roman" w:cs="Times New Roman"/>
          <w:sz w:val="28"/>
          <w:szCs w:val="28"/>
        </w:rPr>
        <w:br/>
        <w:t>извещение об отказе в проведении аукциона, протокол рассмотрения заявок на</w:t>
      </w:r>
      <w:r w:rsidRPr="0038719E">
        <w:rPr>
          <w:rFonts w:ascii="Times New Roman" w:hAnsi="Times New Roman" w:cs="Times New Roman"/>
          <w:sz w:val="28"/>
          <w:szCs w:val="28"/>
        </w:rPr>
        <w:br/>
        <w:t>участие в аукционе, протокол о результатах аукциона, информацию об отказе</w:t>
      </w:r>
      <w:r w:rsidRPr="0038719E">
        <w:rPr>
          <w:rFonts w:ascii="Times New Roman" w:hAnsi="Times New Roman" w:cs="Times New Roman"/>
          <w:sz w:val="28"/>
          <w:szCs w:val="28"/>
        </w:rPr>
        <w:br/>
        <w:t>или уклонении победителя аукциона от заключения договора;</w:t>
      </w:r>
    </w:p>
    <w:p w:rsidR="009D486B" w:rsidRPr="0038719E" w:rsidRDefault="009D486B" w:rsidP="009D486B">
      <w:pPr>
        <w:widowControl w:val="0"/>
        <w:numPr>
          <w:ilvl w:val="0"/>
          <w:numId w:val="10"/>
        </w:numPr>
        <w:tabs>
          <w:tab w:val="left" w:pos="1013"/>
        </w:tabs>
        <w:autoSpaceDE w:val="0"/>
        <w:autoSpaceDN w:val="0"/>
        <w:adjustRightInd w:val="0"/>
        <w:spacing w:before="5" w:line="322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заключает договор с победителем аукциона;</w:t>
      </w:r>
    </w:p>
    <w:p w:rsidR="009D486B" w:rsidRPr="0038719E" w:rsidRDefault="009D486B" w:rsidP="009D486B">
      <w:pPr>
        <w:tabs>
          <w:tab w:val="left" w:pos="1133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7)</w:t>
      </w:r>
      <w:r w:rsidRPr="0038719E">
        <w:rPr>
          <w:rFonts w:ascii="Times New Roman" w:hAnsi="Times New Roman" w:cs="Times New Roman"/>
          <w:sz w:val="28"/>
          <w:szCs w:val="28"/>
        </w:rPr>
        <w:tab/>
        <w:t xml:space="preserve">выступает заказчиком работ по подготовке 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схемы границ места</w:t>
      </w:r>
      <w:r w:rsidRPr="0038719E">
        <w:rPr>
          <w:rFonts w:ascii="Times New Roman" w:hAnsi="Times New Roman" w:cs="Times New Roman"/>
          <w:sz w:val="28"/>
          <w:szCs w:val="28"/>
        </w:rPr>
        <w:br/>
        <w:t>размещения нестационарного торгового объекта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>.</w:t>
      </w:r>
    </w:p>
    <w:p w:rsidR="009D486B" w:rsidRPr="0038719E" w:rsidRDefault="009D486B" w:rsidP="009D486B">
      <w:pPr>
        <w:tabs>
          <w:tab w:val="left" w:pos="1402"/>
        </w:tabs>
        <w:autoSpaceDE w:val="0"/>
        <w:autoSpaceDN w:val="0"/>
        <w:adjustRightInd w:val="0"/>
        <w:spacing w:line="322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6.</w:t>
      </w:r>
      <w:r w:rsidRPr="0038719E">
        <w:rPr>
          <w:rFonts w:ascii="Times New Roman" w:hAnsi="Times New Roman" w:cs="Times New Roman"/>
          <w:sz w:val="28"/>
          <w:szCs w:val="28"/>
        </w:rPr>
        <w:tab/>
        <w:t>Для проведения аукциона организатором формируется аукционная</w:t>
      </w:r>
      <w:r w:rsidRPr="0038719E">
        <w:rPr>
          <w:rFonts w:ascii="Times New Roman" w:hAnsi="Times New Roman" w:cs="Times New Roman"/>
          <w:sz w:val="28"/>
          <w:szCs w:val="28"/>
        </w:rPr>
        <w:br/>
        <w:t>комиссия (далее - комиссия).</w:t>
      </w:r>
    </w:p>
    <w:p w:rsidR="009D486B" w:rsidRPr="0038719E" w:rsidRDefault="009D486B" w:rsidP="009D486B">
      <w:pPr>
        <w:autoSpaceDE w:val="0"/>
        <w:autoSpaceDN w:val="0"/>
        <w:adjustRightInd w:val="0"/>
        <w:spacing w:line="322" w:lineRule="exact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В состав комиссии входят представители организатора и Министерства</w:t>
      </w:r>
      <w:r w:rsidRPr="0038719E">
        <w:rPr>
          <w:rFonts w:ascii="Times New Roman" w:hAnsi="Times New Roman" w:cs="Times New Roman"/>
          <w:sz w:val="28"/>
          <w:szCs w:val="28"/>
        </w:rPr>
        <w:br/>
        <w:t>промышленности и торговли Удмуртской Республики. Состав комиссии не</w:t>
      </w:r>
      <w:r w:rsidRPr="0038719E">
        <w:rPr>
          <w:rFonts w:ascii="Times New Roman" w:hAnsi="Times New Roman" w:cs="Times New Roman"/>
          <w:sz w:val="28"/>
          <w:szCs w:val="28"/>
        </w:rPr>
        <w:br/>
        <w:t>может быть менее трех человек и должен включать председателя, секретаря</w:t>
      </w:r>
      <w:r w:rsidRPr="0038719E">
        <w:rPr>
          <w:rFonts w:ascii="Times New Roman" w:hAnsi="Times New Roman" w:cs="Times New Roman"/>
          <w:sz w:val="28"/>
          <w:szCs w:val="28"/>
        </w:rPr>
        <w:br/>
        <w:t>комиссии.</w:t>
      </w:r>
    </w:p>
    <w:p w:rsidR="009D486B" w:rsidRPr="0038719E" w:rsidRDefault="009D486B" w:rsidP="009D486B">
      <w:pPr>
        <w:autoSpaceDE w:val="0"/>
        <w:autoSpaceDN w:val="0"/>
        <w:adjustRightInd w:val="0"/>
        <w:spacing w:line="322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9D486B" w:rsidRPr="0038719E" w:rsidRDefault="009D486B" w:rsidP="009D486B">
      <w:pPr>
        <w:autoSpaceDE w:val="0"/>
        <w:autoSpaceDN w:val="0"/>
        <w:adjustRightInd w:val="0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Комиссия утверждает извещение о проведен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>кциона; принимает</w:t>
      </w:r>
      <w:r w:rsidRPr="0038719E">
        <w:rPr>
          <w:rFonts w:ascii="Times New Roman" w:hAnsi="Times New Roman" w:cs="Times New Roman"/>
          <w:sz w:val="28"/>
          <w:szCs w:val="28"/>
        </w:rPr>
        <w:br/>
        <w:t>решение о допуске заявителей к участию в аукционе или об отказе в допуске к</w:t>
      </w:r>
      <w:r w:rsidRPr="0038719E">
        <w:rPr>
          <w:rFonts w:ascii="Times New Roman" w:hAnsi="Times New Roman" w:cs="Times New Roman"/>
          <w:sz w:val="28"/>
          <w:szCs w:val="28"/>
        </w:rPr>
        <w:br/>
        <w:t>участию в аукционе; принимает решение об отказе в проведении аукциона, о</w:t>
      </w:r>
      <w:r w:rsidRPr="0038719E">
        <w:rPr>
          <w:rFonts w:ascii="Times New Roman" w:hAnsi="Times New Roman" w:cs="Times New Roman"/>
          <w:sz w:val="28"/>
          <w:szCs w:val="28"/>
        </w:rPr>
        <w:br/>
        <w:t>внесении изменений в извещение о проведении аукциона; принимает решение</w:t>
      </w:r>
      <w:r w:rsidRPr="0038719E">
        <w:rPr>
          <w:rFonts w:ascii="Times New Roman" w:hAnsi="Times New Roman" w:cs="Times New Roman"/>
          <w:sz w:val="28"/>
          <w:szCs w:val="28"/>
        </w:rPr>
        <w:br/>
        <w:t>о признан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>кциона несостоявшимся в случаях: подачи только одной заявки</w:t>
      </w:r>
      <w:r w:rsidRPr="0038719E">
        <w:rPr>
          <w:rFonts w:ascii="Times New Roman" w:hAnsi="Times New Roman" w:cs="Times New Roman"/>
          <w:sz w:val="28"/>
          <w:szCs w:val="28"/>
        </w:rPr>
        <w:br/>
        <w:t>заявителем, если для участия в аукционе не подано ни одной заявки, либо ни</w:t>
      </w:r>
      <w:r w:rsidRPr="0038719E">
        <w:rPr>
          <w:rFonts w:ascii="Times New Roman" w:hAnsi="Times New Roman" w:cs="Times New Roman"/>
          <w:sz w:val="28"/>
          <w:szCs w:val="28"/>
        </w:rPr>
        <w:br/>
      </w:r>
      <w:r w:rsidRPr="0038719E">
        <w:rPr>
          <w:rFonts w:ascii="Times New Roman" w:hAnsi="Times New Roman" w:cs="Times New Roman"/>
          <w:sz w:val="28"/>
          <w:szCs w:val="28"/>
        </w:rPr>
        <w:lastRenderedPageBreak/>
        <w:t>один из заявителей не был допущен к участию в аукционе; определяет</w:t>
      </w:r>
      <w:r w:rsidRPr="0038719E">
        <w:rPr>
          <w:rFonts w:ascii="Times New Roman" w:hAnsi="Times New Roman" w:cs="Times New Roman"/>
          <w:sz w:val="28"/>
          <w:szCs w:val="28"/>
        </w:rPr>
        <w:br/>
        <w:t>победителя аукциона.</w:t>
      </w:r>
    </w:p>
    <w:p w:rsidR="009D486B" w:rsidRPr="0038719E" w:rsidRDefault="009D486B" w:rsidP="009D486B">
      <w:pPr>
        <w:autoSpaceDE w:val="0"/>
        <w:autoSpaceDN w:val="0"/>
        <w:adjustRightInd w:val="0"/>
        <w:spacing w:line="322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Все решения комиссии оформляются протоколом.</w:t>
      </w:r>
    </w:p>
    <w:p w:rsidR="009D486B" w:rsidRPr="0038719E" w:rsidRDefault="009D486B" w:rsidP="009D486B">
      <w:pPr>
        <w:autoSpaceDE w:val="0"/>
        <w:autoSpaceDN w:val="0"/>
        <w:adjustRightInd w:val="0"/>
        <w:spacing w:line="322" w:lineRule="exact"/>
        <w:ind w:firstLine="701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заседании</w:t>
      </w:r>
      <w:r w:rsidR="0038719E">
        <w:rPr>
          <w:rFonts w:ascii="Times New Roman" w:hAnsi="Times New Roman" w:cs="Times New Roman"/>
          <w:sz w:val="28"/>
          <w:szCs w:val="28"/>
        </w:rPr>
        <w:t xml:space="preserve"> </w:t>
      </w:r>
      <w:r w:rsidRPr="0038719E">
        <w:rPr>
          <w:rFonts w:ascii="Times New Roman" w:hAnsi="Times New Roman" w:cs="Times New Roman"/>
          <w:sz w:val="28"/>
          <w:szCs w:val="28"/>
        </w:rPr>
        <w:t>присутствуют все члены комиссии (либо лица их замещающие).</w:t>
      </w:r>
    </w:p>
    <w:p w:rsidR="009D486B" w:rsidRPr="0038719E" w:rsidRDefault="009D486B" w:rsidP="009D486B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15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Решение о проведении открытого аукциона и формирован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ии</w:t>
      </w:r>
      <w:r w:rsidRPr="0038719E">
        <w:rPr>
          <w:rFonts w:ascii="Times New Roman" w:hAnsi="Times New Roman" w:cs="Times New Roman"/>
          <w:sz w:val="28"/>
          <w:szCs w:val="28"/>
        </w:rPr>
        <w:br/>
        <w:t>ау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>кционной комиссии оформляется нормативным правовым актом</w:t>
      </w:r>
      <w:r w:rsidRPr="0038719E">
        <w:rPr>
          <w:rFonts w:ascii="Times New Roman" w:hAnsi="Times New Roman" w:cs="Times New Roman"/>
          <w:sz w:val="28"/>
          <w:szCs w:val="28"/>
        </w:rPr>
        <w:br/>
        <w:t>организатора.</w:t>
      </w:r>
    </w:p>
    <w:p w:rsidR="009D486B" w:rsidRPr="0038719E" w:rsidRDefault="009D486B" w:rsidP="009D486B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Начальный размер годовой платы по договору, заключаемому по</w:t>
      </w:r>
      <w:r w:rsidRPr="0038719E">
        <w:rPr>
          <w:rFonts w:ascii="Times New Roman" w:hAnsi="Times New Roman" w:cs="Times New Roman"/>
          <w:sz w:val="28"/>
          <w:szCs w:val="28"/>
        </w:rPr>
        <w:br/>
        <w:t>итогам аукциона, устанавливается в размере рыночной стоимости платы за</w:t>
      </w:r>
      <w:r w:rsidRPr="0038719E">
        <w:rPr>
          <w:rFonts w:ascii="Times New Roman" w:hAnsi="Times New Roman" w:cs="Times New Roman"/>
          <w:sz w:val="28"/>
          <w:szCs w:val="28"/>
        </w:rPr>
        <w:br/>
        <w:t>размещение нестационарного торгового объекта в соответствии с Федеральным</w:t>
      </w:r>
      <w:r w:rsidRPr="0038719E">
        <w:rPr>
          <w:rFonts w:ascii="Times New Roman" w:hAnsi="Times New Roman" w:cs="Times New Roman"/>
          <w:sz w:val="28"/>
          <w:szCs w:val="28"/>
        </w:rPr>
        <w:br/>
        <w:t>законом от 29 июля 1998 года № 135-ФЗ «Об оценочной деятельности в</w:t>
      </w:r>
      <w:r w:rsidRPr="0038719E">
        <w:rPr>
          <w:rFonts w:ascii="Times New Roman" w:hAnsi="Times New Roman" w:cs="Times New Roman"/>
          <w:sz w:val="28"/>
          <w:szCs w:val="28"/>
        </w:rPr>
        <w:br/>
        <w:t>Российской Федерации».</w:t>
      </w:r>
    </w:p>
    <w:p w:rsidR="009D486B" w:rsidRPr="0038719E" w:rsidRDefault="009D486B" w:rsidP="009D486B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14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Задаток определяется из расчета не менее 50 процентов от</w:t>
      </w:r>
      <w:r w:rsidRPr="0038719E">
        <w:rPr>
          <w:rFonts w:ascii="Times New Roman" w:hAnsi="Times New Roman" w:cs="Times New Roman"/>
          <w:sz w:val="28"/>
          <w:szCs w:val="28"/>
        </w:rPr>
        <w:br/>
        <w:t>начального размера годовой платы за право размещения нестационарного</w:t>
      </w:r>
      <w:r w:rsidRPr="0038719E">
        <w:rPr>
          <w:rFonts w:ascii="Times New Roman" w:hAnsi="Times New Roman" w:cs="Times New Roman"/>
          <w:sz w:val="28"/>
          <w:szCs w:val="28"/>
        </w:rPr>
        <w:br/>
        <w:t>торгового объекта.</w:t>
      </w:r>
    </w:p>
    <w:p w:rsidR="009D486B" w:rsidRPr="0038719E" w:rsidRDefault="009D486B" w:rsidP="009D486B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«Шаг аукциона» - не менее 5 процентов от начального размера</w:t>
      </w:r>
      <w:r w:rsidRPr="0038719E">
        <w:rPr>
          <w:rFonts w:ascii="Times New Roman" w:hAnsi="Times New Roman" w:cs="Times New Roman"/>
          <w:sz w:val="28"/>
          <w:szCs w:val="28"/>
        </w:rPr>
        <w:br/>
        <w:t>годовой платы за право размещения нестационарного торгового объекта.</w:t>
      </w:r>
    </w:p>
    <w:p w:rsidR="009D486B" w:rsidRPr="0038719E" w:rsidRDefault="009D486B" w:rsidP="009D486B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15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>кциона размещается на официальном</w:t>
      </w:r>
      <w:r w:rsidRPr="0038719E">
        <w:rPr>
          <w:rFonts w:ascii="Times New Roman" w:hAnsi="Times New Roman" w:cs="Times New Roman"/>
          <w:sz w:val="28"/>
          <w:szCs w:val="28"/>
        </w:rPr>
        <w:br/>
        <w:t>сайте организатора не менее чем за 30 (тридцать) календарных дней до даты</w:t>
      </w:r>
      <w:r w:rsidRPr="0038719E">
        <w:rPr>
          <w:rFonts w:ascii="Times New Roman" w:hAnsi="Times New Roman" w:cs="Times New Roman"/>
          <w:sz w:val="28"/>
          <w:szCs w:val="28"/>
        </w:rPr>
        <w:br/>
        <w:t>проведения аукциона и должно содержать:</w:t>
      </w:r>
    </w:p>
    <w:p w:rsidR="009D486B" w:rsidRPr="0038719E" w:rsidRDefault="009D486B" w:rsidP="009D486B">
      <w:pPr>
        <w:widowControl w:val="0"/>
        <w:numPr>
          <w:ilvl w:val="0"/>
          <w:numId w:val="12"/>
        </w:numPr>
        <w:tabs>
          <w:tab w:val="left" w:pos="1003"/>
        </w:tabs>
        <w:autoSpaceDE w:val="0"/>
        <w:autoSpaceDN w:val="0"/>
        <w:adjustRightInd w:val="0"/>
        <w:spacing w:line="322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</w:t>
      </w:r>
      <w:r w:rsidRPr="0038719E">
        <w:rPr>
          <w:rFonts w:ascii="Times New Roman" w:hAnsi="Times New Roman" w:cs="Times New Roman"/>
          <w:sz w:val="28"/>
          <w:szCs w:val="28"/>
        </w:rPr>
        <w:br/>
        <w:t>почты и номер контактного телефона организатора;</w:t>
      </w:r>
    </w:p>
    <w:p w:rsidR="009D486B" w:rsidRPr="0038719E" w:rsidRDefault="009D486B" w:rsidP="009D486B">
      <w:pPr>
        <w:widowControl w:val="0"/>
        <w:numPr>
          <w:ilvl w:val="0"/>
          <w:numId w:val="12"/>
        </w:numPr>
        <w:tabs>
          <w:tab w:val="left" w:pos="1008"/>
        </w:tabs>
        <w:autoSpaceDE w:val="0"/>
        <w:autoSpaceDN w:val="0"/>
        <w:adjustRightInd w:val="0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место, дату и время проведения аукциона;</w:t>
      </w:r>
    </w:p>
    <w:p w:rsidR="009D486B" w:rsidRPr="0038719E" w:rsidRDefault="009D486B" w:rsidP="009D486B">
      <w:pPr>
        <w:widowControl w:val="0"/>
        <w:numPr>
          <w:ilvl w:val="0"/>
          <w:numId w:val="12"/>
        </w:numPr>
        <w:tabs>
          <w:tab w:val="left" w:pos="1003"/>
        </w:tabs>
        <w:autoSpaceDE w:val="0"/>
        <w:autoSpaceDN w:val="0"/>
        <w:adjustRightInd w:val="0"/>
        <w:spacing w:line="322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информацию о предмете аукциона, в том числе местоположение и</w:t>
      </w:r>
      <w:r w:rsidRPr="0038719E">
        <w:rPr>
          <w:rFonts w:ascii="Times New Roman" w:hAnsi="Times New Roman" w:cs="Times New Roman"/>
          <w:sz w:val="28"/>
          <w:szCs w:val="28"/>
        </w:rPr>
        <w:br/>
        <w:t>размер площади места размещения нестационарного торгового объекта, вид</w:t>
      </w:r>
      <w:r w:rsidRPr="0038719E">
        <w:rPr>
          <w:rFonts w:ascii="Times New Roman" w:hAnsi="Times New Roman" w:cs="Times New Roman"/>
          <w:sz w:val="28"/>
          <w:szCs w:val="28"/>
        </w:rPr>
        <w:br/>
        <w:t>размещаемого нестационарного торгового объекта;</w:t>
      </w:r>
    </w:p>
    <w:p w:rsidR="009D486B" w:rsidRPr="0038719E" w:rsidRDefault="009D486B" w:rsidP="009D486B">
      <w:pPr>
        <w:widowControl w:val="0"/>
        <w:numPr>
          <w:ilvl w:val="0"/>
          <w:numId w:val="12"/>
        </w:numPr>
        <w:tabs>
          <w:tab w:val="left" w:pos="1008"/>
        </w:tabs>
        <w:autoSpaceDE w:val="0"/>
        <w:autoSpaceDN w:val="0"/>
        <w:adjustRightInd w:val="0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начальную цену предмета аукциона;</w:t>
      </w:r>
    </w:p>
    <w:p w:rsidR="009D486B" w:rsidRPr="0038719E" w:rsidRDefault="009D486B" w:rsidP="009D486B">
      <w:pPr>
        <w:widowControl w:val="0"/>
        <w:numPr>
          <w:ilvl w:val="0"/>
          <w:numId w:val="12"/>
        </w:numPr>
        <w:tabs>
          <w:tab w:val="left" w:pos="1008"/>
        </w:tabs>
        <w:autoSpaceDE w:val="0"/>
        <w:autoSpaceDN w:val="0"/>
        <w:adjustRightInd w:val="0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«шаг аукциона»;</w:t>
      </w:r>
    </w:p>
    <w:p w:rsidR="009D486B" w:rsidRPr="0038719E" w:rsidRDefault="009D486B" w:rsidP="009D486B">
      <w:pPr>
        <w:widowControl w:val="0"/>
        <w:numPr>
          <w:ilvl w:val="0"/>
          <w:numId w:val="12"/>
        </w:numPr>
        <w:tabs>
          <w:tab w:val="left" w:pos="1003"/>
        </w:tabs>
        <w:autoSpaceDE w:val="0"/>
        <w:autoSpaceDN w:val="0"/>
        <w:adjustRightInd w:val="0"/>
        <w:spacing w:line="322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форму заявки на участие в аукционе (далее - заявка), порядок приема,</w:t>
      </w:r>
      <w:r w:rsidRPr="0038719E">
        <w:rPr>
          <w:rFonts w:ascii="Times New Roman" w:hAnsi="Times New Roman" w:cs="Times New Roman"/>
          <w:sz w:val="28"/>
          <w:szCs w:val="28"/>
        </w:rPr>
        <w:br/>
        <w:t>адрес места приема, дату и время начала и окончания приема заявок на участие</w:t>
      </w:r>
      <w:r w:rsidRPr="0038719E">
        <w:rPr>
          <w:rFonts w:ascii="Times New Roman" w:hAnsi="Times New Roman" w:cs="Times New Roman"/>
          <w:sz w:val="28"/>
          <w:szCs w:val="28"/>
        </w:rPr>
        <w:br/>
        <w:t>в аукционе;</w:t>
      </w:r>
    </w:p>
    <w:p w:rsidR="009D486B" w:rsidRPr="0038719E" w:rsidRDefault="009D486B" w:rsidP="009D486B">
      <w:pPr>
        <w:widowControl w:val="0"/>
        <w:numPr>
          <w:ilvl w:val="0"/>
          <w:numId w:val="13"/>
        </w:numPr>
        <w:tabs>
          <w:tab w:val="left" w:pos="1109"/>
        </w:tabs>
        <w:autoSpaceDE w:val="0"/>
        <w:autoSpaceDN w:val="0"/>
        <w:adjustRightInd w:val="0"/>
        <w:spacing w:line="322" w:lineRule="exact"/>
        <w:ind w:right="15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размер задатка, порядок его внесения и возврата, банковские</w:t>
      </w:r>
      <w:r w:rsidRPr="0038719E">
        <w:rPr>
          <w:rFonts w:ascii="Times New Roman" w:hAnsi="Times New Roman" w:cs="Times New Roman"/>
          <w:sz w:val="28"/>
          <w:szCs w:val="28"/>
        </w:rPr>
        <w:br/>
        <w:t>реквизиты для перечисления задатка;</w:t>
      </w:r>
    </w:p>
    <w:p w:rsidR="009D486B" w:rsidRPr="0038719E" w:rsidRDefault="009D486B" w:rsidP="009D486B">
      <w:pPr>
        <w:widowControl w:val="0"/>
        <w:numPr>
          <w:ilvl w:val="0"/>
          <w:numId w:val="13"/>
        </w:numPr>
        <w:tabs>
          <w:tab w:val="left" w:pos="1109"/>
        </w:tabs>
        <w:autoSpaceDE w:val="0"/>
        <w:autoSpaceDN w:val="0"/>
        <w:adjustRightInd w:val="0"/>
        <w:spacing w:line="322" w:lineRule="exact"/>
        <w:ind w:right="14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срок, в течение которого победитель аукциона должен подписать</w:t>
      </w:r>
      <w:r w:rsidRPr="0038719E">
        <w:rPr>
          <w:rFonts w:ascii="Times New Roman" w:hAnsi="Times New Roman" w:cs="Times New Roman"/>
          <w:sz w:val="28"/>
          <w:szCs w:val="28"/>
        </w:rPr>
        <w:br/>
        <w:t>договор;</w:t>
      </w:r>
    </w:p>
    <w:p w:rsidR="009D486B" w:rsidRPr="009D486B" w:rsidRDefault="009D486B" w:rsidP="009D486B">
      <w:pPr>
        <w:widowControl w:val="0"/>
        <w:numPr>
          <w:ilvl w:val="0"/>
          <w:numId w:val="14"/>
        </w:numPr>
        <w:tabs>
          <w:tab w:val="left" w:pos="1003"/>
        </w:tabs>
        <w:autoSpaceDE w:val="0"/>
        <w:autoSpaceDN w:val="0"/>
        <w:adjustRightInd w:val="0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требования к участникам аукциона;</w:t>
      </w:r>
    </w:p>
    <w:p w:rsidR="009D486B" w:rsidRPr="0038719E" w:rsidRDefault="009D486B" w:rsidP="009D486B">
      <w:pPr>
        <w:widowControl w:val="0"/>
        <w:numPr>
          <w:ilvl w:val="0"/>
          <w:numId w:val="15"/>
        </w:numPr>
        <w:tabs>
          <w:tab w:val="left" w:pos="1147"/>
        </w:tabs>
        <w:autoSpaceDE w:val="0"/>
        <w:autoSpaceDN w:val="0"/>
        <w:adjustRightInd w:val="0"/>
        <w:spacing w:line="322" w:lineRule="exact"/>
        <w:ind w:left="734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типовая форма договора (согласно приложению);</w:t>
      </w:r>
    </w:p>
    <w:p w:rsidR="009D486B" w:rsidRPr="009D486B" w:rsidRDefault="009D486B" w:rsidP="009D486B">
      <w:pPr>
        <w:widowControl w:val="0"/>
        <w:numPr>
          <w:ilvl w:val="0"/>
          <w:numId w:val="15"/>
        </w:numPr>
        <w:tabs>
          <w:tab w:val="left" w:pos="1147"/>
        </w:tabs>
        <w:autoSpaceDE w:val="0"/>
        <w:autoSpaceDN w:val="0"/>
        <w:adjustRightInd w:val="0"/>
        <w:spacing w:line="322" w:lineRule="exact"/>
        <w:ind w:left="734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схему границ места размещения нестационарного торгового объекта.</w:t>
      </w:r>
    </w:p>
    <w:p w:rsidR="009D486B" w:rsidRPr="0038719E" w:rsidRDefault="009D486B" w:rsidP="009D486B">
      <w:pPr>
        <w:widowControl w:val="0"/>
        <w:numPr>
          <w:ilvl w:val="0"/>
          <w:numId w:val="16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14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t>Комиссия вправе принять решение об отказе в проведении</w:t>
      </w:r>
      <w:r w:rsidRPr="0038719E">
        <w:rPr>
          <w:rFonts w:ascii="Times New Roman" w:hAnsi="Times New Roman" w:cs="Times New Roman"/>
          <w:sz w:val="28"/>
          <w:szCs w:val="28"/>
        </w:rPr>
        <w:br/>
        <w:t xml:space="preserve">аукциона не 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 xml:space="preserve"> чем за 10 (десять) рабочих дней до дня его проведения.</w:t>
      </w:r>
      <w:r w:rsidRPr="0038719E">
        <w:rPr>
          <w:rFonts w:ascii="Times New Roman" w:hAnsi="Times New Roman" w:cs="Times New Roman"/>
          <w:sz w:val="28"/>
          <w:szCs w:val="28"/>
        </w:rPr>
        <w:br/>
        <w:t>Извещение об отказе в проведен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>кциона должно быть опубликовано</w:t>
      </w:r>
      <w:r w:rsidRPr="0038719E">
        <w:rPr>
          <w:rFonts w:ascii="Times New Roman" w:hAnsi="Times New Roman" w:cs="Times New Roman"/>
          <w:sz w:val="28"/>
          <w:szCs w:val="28"/>
        </w:rPr>
        <w:br/>
        <w:t>организатором на своем официальном сайте в течение 1 (одного) рабочего дня</w:t>
      </w:r>
      <w:r w:rsidRPr="0038719E">
        <w:rPr>
          <w:rFonts w:ascii="Times New Roman" w:hAnsi="Times New Roman" w:cs="Times New Roman"/>
          <w:sz w:val="28"/>
          <w:szCs w:val="28"/>
        </w:rPr>
        <w:br/>
        <w:t>со дня принятия соответствующего решения.</w:t>
      </w:r>
    </w:p>
    <w:p w:rsidR="009D486B" w:rsidRDefault="009D486B" w:rsidP="009D486B">
      <w:pPr>
        <w:widowControl w:val="0"/>
        <w:numPr>
          <w:ilvl w:val="0"/>
          <w:numId w:val="16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14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719E">
        <w:rPr>
          <w:rFonts w:ascii="Times New Roman" w:hAnsi="Times New Roman" w:cs="Times New Roman"/>
          <w:sz w:val="28"/>
          <w:szCs w:val="28"/>
        </w:rPr>
        <w:lastRenderedPageBreak/>
        <w:t>Комиссия вправе принять решение о внесении изменений в</w:t>
      </w:r>
      <w:r w:rsidRPr="0038719E">
        <w:rPr>
          <w:rFonts w:ascii="Times New Roman" w:hAnsi="Times New Roman" w:cs="Times New Roman"/>
          <w:sz w:val="28"/>
          <w:szCs w:val="28"/>
        </w:rPr>
        <w:br/>
        <w:t xml:space="preserve">извещение о проведении аукциона не </w:t>
      </w:r>
      <w:proofErr w:type="gramStart"/>
      <w:r w:rsidRPr="0038719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8719E">
        <w:rPr>
          <w:rFonts w:ascii="Times New Roman" w:hAnsi="Times New Roman" w:cs="Times New Roman"/>
          <w:sz w:val="28"/>
          <w:szCs w:val="28"/>
        </w:rPr>
        <w:t xml:space="preserve"> чем за 10 (десять) рабочих дней</w:t>
      </w:r>
      <w:r w:rsidR="0038719E">
        <w:rPr>
          <w:rFonts w:ascii="Times New Roman" w:hAnsi="Times New Roman" w:cs="Times New Roman"/>
          <w:sz w:val="28"/>
          <w:szCs w:val="28"/>
        </w:rPr>
        <w:t>.</w:t>
      </w:r>
    </w:p>
    <w:p w:rsidR="0038719E" w:rsidRPr="005C6E62" w:rsidRDefault="0038719E" w:rsidP="0038719E">
      <w:pPr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до даты окончания приема заявок. Извещение о внесении изменений должно</w:t>
      </w:r>
      <w:r w:rsidRPr="005C6E62">
        <w:rPr>
          <w:rFonts w:ascii="Times New Roman" w:hAnsi="Times New Roman" w:cs="Times New Roman"/>
          <w:sz w:val="28"/>
          <w:szCs w:val="28"/>
        </w:rPr>
        <w:br/>
        <w:t>быть опубликовано организатором на своем официальном сайте в течение 1</w:t>
      </w:r>
      <w:r w:rsidRPr="005C6E62">
        <w:rPr>
          <w:rFonts w:ascii="Times New Roman" w:hAnsi="Times New Roman" w:cs="Times New Roman"/>
          <w:sz w:val="28"/>
          <w:szCs w:val="28"/>
        </w:rPr>
        <w:br/>
        <w:t>(одного) рабочего дня со дня принятия соответствующего решения.</w:t>
      </w:r>
    </w:p>
    <w:p w:rsidR="0038719E" w:rsidRPr="005C6E62" w:rsidRDefault="0038719E" w:rsidP="0038719E">
      <w:pPr>
        <w:autoSpaceDE w:val="0"/>
        <w:autoSpaceDN w:val="0"/>
        <w:adjustRightInd w:val="0"/>
        <w:spacing w:line="322" w:lineRule="exact"/>
        <w:ind w:firstLine="878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14. Для участия в аукционе заявитель представляет организатору в</w:t>
      </w:r>
      <w:r w:rsidRPr="005C6E62">
        <w:rPr>
          <w:rFonts w:ascii="Times New Roman" w:hAnsi="Times New Roman" w:cs="Times New Roman"/>
          <w:sz w:val="28"/>
          <w:szCs w:val="28"/>
        </w:rPr>
        <w:br/>
        <w:t>установленный в извещении о проведен</w:t>
      </w:r>
      <w:proofErr w:type="gramStart"/>
      <w:r w:rsidRPr="005C6E6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C6E62">
        <w:rPr>
          <w:rFonts w:ascii="Times New Roman" w:hAnsi="Times New Roman" w:cs="Times New Roman"/>
          <w:sz w:val="28"/>
          <w:szCs w:val="28"/>
        </w:rPr>
        <w:t>кциона срок следующие</w:t>
      </w:r>
      <w:r w:rsidRPr="005C6E62">
        <w:rPr>
          <w:rFonts w:ascii="Times New Roman" w:hAnsi="Times New Roman" w:cs="Times New Roman"/>
          <w:sz w:val="28"/>
          <w:szCs w:val="28"/>
        </w:rPr>
        <w:br/>
        <w:t>документы, которые должны быть прошиты и пронумерованы:</w:t>
      </w:r>
    </w:p>
    <w:p w:rsidR="0038719E" w:rsidRPr="005C6E62" w:rsidRDefault="0038719E" w:rsidP="0038719E">
      <w:pPr>
        <w:widowControl w:val="0"/>
        <w:numPr>
          <w:ilvl w:val="0"/>
          <w:numId w:val="17"/>
        </w:numPr>
        <w:tabs>
          <w:tab w:val="left" w:pos="1056"/>
        </w:tabs>
        <w:autoSpaceDE w:val="0"/>
        <w:autoSpaceDN w:val="0"/>
        <w:adjustRightInd w:val="0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заявку, которая должна содержать дату проведения аукциона, номер</w:t>
      </w:r>
      <w:r w:rsidRPr="005C6E62">
        <w:rPr>
          <w:rFonts w:ascii="Times New Roman" w:hAnsi="Times New Roman" w:cs="Times New Roman"/>
          <w:sz w:val="28"/>
          <w:szCs w:val="28"/>
        </w:rPr>
        <w:br/>
        <w:t>заявленного лота, сведения о заявителе, в том числе наименование</w:t>
      </w:r>
      <w:r w:rsidRPr="005C6E62">
        <w:rPr>
          <w:rFonts w:ascii="Times New Roman" w:hAnsi="Times New Roman" w:cs="Times New Roman"/>
          <w:sz w:val="28"/>
          <w:szCs w:val="28"/>
        </w:rPr>
        <w:br/>
        <w:t>юридического лица либо фамилию, имя, отчество (при наличии)</w:t>
      </w:r>
      <w:r w:rsidRPr="005C6E62">
        <w:rPr>
          <w:rFonts w:ascii="Times New Roman" w:hAnsi="Times New Roman" w:cs="Times New Roman"/>
          <w:sz w:val="28"/>
          <w:szCs w:val="28"/>
        </w:rPr>
        <w:br/>
        <w:t>индивидуального предпринимателя, адрес регистрации (места жительства),</w:t>
      </w:r>
      <w:r w:rsidRPr="005C6E62">
        <w:rPr>
          <w:rFonts w:ascii="Times New Roman" w:hAnsi="Times New Roman" w:cs="Times New Roman"/>
          <w:sz w:val="28"/>
          <w:szCs w:val="28"/>
        </w:rPr>
        <w:br/>
        <w:t>ИНН, ОГРН, номер контактного телефона, реквизиты счета для возврата</w:t>
      </w:r>
      <w:r w:rsidRPr="005C6E62">
        <w:rPr>
          <w:rFonts w:ascii="Times New Roman" w:hAnsi="Times New Roman" w:cs="Times New Roman"/>
          <w:sz w:val="28"/>
          <w:szCs w:val="28"/>
        </w:rPr>
        <w:br/>
        <w:t>задатка;</w:t>
      </w:r>
    </w:p>
    <w:p w:rsidR="0038719E" w:rsidRPr="005C6E62" w:rsidRDefault="0038719E" w:rsidP="0038719E">
      <w:pPr>
        <w:widowControl w:val="0"/>
        <w:numPr>
          <w:ilvl w:val="0"/>
          <w:numId w:val="17"/>
        </w:numPr>
        <w:tabs>
          <w:tab w:val="left" w:pos="1056"/>
        </w:tabs>
        <w:autoSpaceDE w:val="0"/>
        <w:autoSpaceDN w:val="0"/>
        <w:adjustRightInd w:val="0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доверенность, подтверждающую полномочия лица на осуществление</w:t>
      </w:r>
      <w:r w:rsidRPr="005C6E62">
        <w:rPr>
          <w:rFonts w:ascii="Times New Roman" w:hAnsi="Times New Roman" w:cs="Times New Roman"/>
          <w:sz w:val="28"/>
          <w:szCs w:val="28"/>
        </w:rPr>
        <w:br/>
        <w:t>действий от имени участника аукциона, в случае если заявку подает</w:t>
      </w:r>
      <w:r w:rsidRPr="005C6E62">
        <w:rPr>
          <w:rFonts w:ascii="Times New Roman" w:hAnsi="Times New Roman" w:cs="Times New Roman"/>
          <w:sz w:val="28"/>
          <w:szCs w:val="28"/>
        </w:rPr>
        <w:br/>
        <w:t>представитель;</w:t>
      </w:r>
    </w:p>
    <w:p w:rsidR="0038719E" w:rsidRPr="005C6E62" w:rsidRDefault="0038719E" w:rsidP="0038719E">
      <w:pPr>
        <w:tabs>
          <w:tab w:val="left" w:pos="1190"/>
        </w:tabs>
        <w:autoSpaceDE w:val="0"/>
        <w:autoSpaceDN w:val="0"/>
        <w:adjustRightInd w:val="0"/>
        <w:spacing w:line="322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3)</w:t>
      </w:r>
      <w:r w:rsidRPr="005C6E62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 индивидуального</w:t>
      </w:r>
      <w:r w:rsidRPr="005C6E62">
        <w:rPr>
          <w:rFonts w:ascii="Times New Roman" w:hAnsi="Times New Roman" w:cs="Times New Roman"/>
          <w:sz w:val="28"/>
          <w:szCs w:val="28"/>
        </w:rPr>
        <w:br/>
        <w:t>предпринимателя, полномочного представителя на подачу заявки;</w:t>
      </w:r>
    </w:p>
    <w:p w:rsidR="0038719E" w:rsidRPr="005C6E62" w:rsidRDefault="0038719E" w:rsidP="0038719E">
      <w:pPr>
        <w:tabs>
          <w:tab w:val="left" w:pos="1003"/>
        </w:tabs>
        <w:autoSpaceDE w:val="0"/>
        <w:autoSpaceDN w:val="0"/>
        <w:adjustRightInd w:val="0"/>
        <w:spacing w:line="322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4)</w:t>
      </w:r>
      <w:r w:rsidRPr="005C6E62">
        <w:rPr>
          <w:rFonts w:ascii="Times New Roman" w:hAnsi="Times New Roman" w:cs="Times New Roman"/>
          <w:sz w:val="28"/>
          <w:szCs w:val="28"/>
        </w:rPr>
        <w:tab/>
        <w:t>документы, подтверждающие внесение задатка.</w:t>
      </w:r>
    </w:p>
    <w:p w:rsidR="0038719E" w:rsidRPr="005C6E62" w:rsidRDefault="0038719E" w:rsidP="0038719E">
      <w:pPr>
        <w:autoSpaceDE w:val="0"/>
        <w:autoSpaceDN w:val="0"/>
        <w:adjustRightInd w:val="0"/>
        <w:spacing w:line="322" w:lineRule="exact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</w:t>
      </w:r>
      <w:r w:rsidRPr="005C6E62">
        <w:rPr>
          <w:rFonts w:ascii="Times New Roman" w:hAnsi="Times New Roman" w:cs="Times New Roman"/>
          <w:sz w:val="28"/>
          <w:szCs w:val="28"/>
        </w:rPr>
        <w:br/>
        <w:t>предпринимателей или юридических лиц организатор запрашивает</w:t>
      </w:r>
      <w:r w:rsidRPr="005C6E62">
        <w:rPr>
          <w:rFonts w:ascii="Times New Roman" w:hAnsi="Times New Roman" w:cs="Times New Roman"/>
          <w:sz w:val="28"/>
          <w:szCs w:val="28"/>
        </w:rPr>
        <w:br/>
        <w:t>самостоятельно.</w:t>
      </w:r>
    </w:p>
    <w:p w:rsidR="0038719E" w:rsidRPr="005C6E62" w:rsidRDefault="0038719E" w:rsidP="0038719E">
      <w:pPr>
        <w:widowControl w:val="0"/>
        <w:numPr>
          <w:ilvl w:val="0"/>
          <w:numId w:val="18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По каждому лоту заявитель имеет право подать только одну заявку.</w:t>
      </w:r>
    </w:p>
    <w:p w:rsidR="0038719E" w:rsidRPr="005C6E62" w:rsidRDefault="0038719E" w:rsidP="0038719E">
      <w:pPr>
        <w:widowControl w:val="0"/>
        <w:numPr>
          <w:ilvl w:val="0"/>
          <w:numId w:val="18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Заявка регистрируется в журнале приема заявок с указанием даты и</w:t>
      </w:r>
      <w:r w:rsidRPr="005C6E62">
        <w:rPr>
          <w:rFonts w:ascii="Times New Roman" w:hAnsi="Times New Roman" w:cs="Times New Roman"/>
          <w:sz w:val="28"/>
          <w:szCs w:val="28"/>
        </w:rPr>
        <w:br/>
        <w:t>времени приема заявки. Заявителю после регистрации выдается копия заявки с</w:t>
      </w:r>
      <w:r w:rsidRPr="005C6E62">
        <w:rPr>
          <w:rFonts w:ascii="Times New Roman" w:hAnsi="Times New Roman" w:cs="Times New Roman"/>
          <w:sz w:val="28"/>
          <w:szCs w:val="28"/>
        </w:rPr>
        <w:br/>
        <w:t>указанием даты и времени ее регистрации и фамилии должностного лица,</w:t>
      </w:r>
      <w:r w:rsidRPr="005C6E62">
        <w:rPr>
          <w:rFonts w:ascii="Times New Roman" w:hAnsi="Times New Roman" w:cs="Times New Roman"/>
          <w:sz w:val="28"/>
          <w:szCs w:val="28"/>
        </w:rPr>
        <w:br/>
        <w:t>принявшего заявку.</w:t>
      </w:r>
    </w:p>
    <w:p w:rsidR="0038719E" w:rsidRPr="005C6E62" w:rsidRDefault="0038719E" w:rsidP="0038719E">
      <w:pPr>
        <w:widowControl w:val="0"/>
        <w:numPr>
          <w:ilvl w:val="0"/>
          <w:numId w:val="18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Заявитель может отозвать заявку путём письменного уведомления</w:t>
      </w:r>
      <w:r w:rsidRPr="005C6E62">
        <w:rPr>
          <w:rFonts w:ascii="Times New Roman" w:hAnsi="Times New Roman" w:cs="Times New Roman"/>
          <w:sz w:val="28"/>
          <w:szCs w:val="28"/>
        </w:rPr>
        <w:br/>
        <w:t>организатора не позднее дня окончания приёма заявок.</w:t>
      </w:r>
    </w:p>
    <w:p w:rsidR="0038719E" w:rsidRPr="005C6E62" w:rsidRDefault="0038719E" w:rsidP="0038719E">
      <w:pPr>
        <w:widowControl w:val="0"/>
        <w:numPr>
          <w:ilvl w:val="0"/>
          <w:numId w:val="18"/>
        </w:numPr>
        <w:tabs>
          <w:tab w:val="left" w:pos="1411"/>
        </w:tabs>
        <w:autoSpaceDE w:val="0"/>
        <w:autoSpaceDN w:val="0"/>
        <w:adjustRightInd w:val="0"/>
        <w:spacing w:before="5"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Заявки на участие в аукционе, поступившие по истечении срока</w:t>
      </w:r>
      <w:r w:rsidRPr="005C6E62">
        <w:rPr>
          <w:rFonts w:ascii="Times New Roman" w:hAnsi="Times New Roman" w:cs="Times New Roman"/>
          <w:sz w:val="28"/>
          <w:szCs w:val="28"/>
        </w:rPr>
        <w:br/>
        <w:t>приема заявок, не принимается.</w:t>
      </w:r>
    </w:p>
    <w:p w:rsidR="0038719E" w:rsidRPr="005C6E62" w:rsidRDefault="0038719E" w:rsidP="0038719E">
      <w:pPr>
        <w:widowControl w:val="0"/>
        <w:numPr>
          <w:ilvl w:val="0"/>
          <w:numId w:val="18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Все зарегистрированные заявки передаются на рассмотрение</w:t>
      </w:r>
      <w:r w:rsidRPr="005C6E62">
        <w:rPr>
          <w:rFonts w:ascii="Times New Roman" w:hAnsi="Times New Roman" w:cs="Times New Roman"/>
          <w:sz w:val="28"/>
          <w:szCs w:val="28"/>
        </w:rPr>
        <w:br/>
        <w:t>комиссии не позднее 2 (двух) рабочих дней со дня окончания приема заявок.</w:t>
      </w:r>
    </w:p>
    <w:p w:rsidR="0038719E" w:rsidRPr="005C6E62" w:rsidRDefault="0038719E" w:rsidP="0038719E">
      <w:pPr>
        <w:widowControl w:val="0"/>
        <w:numPr>
          <w:ilvl w:val="0"/>
          <w:numId w:val="18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Заявки рассматриваются комиссией в течение 5 (пяти) рабочих дней</w:t>
      </w:r>
      <w:r w:rsidRPr="005C6E62">
        <w:rPr>
          <w:rFonts w:ascii="Times New Roman" w:hAnsi="Times New Roman" w:cs="Times New Roman"/>
          <w:sz w:val="28"/>
          <w:szCs w:val="28"/>
        </w:rPr>
        <w:br/>
        <w:t>со дня их получения.</w:t>
      </w:r>
    </w:p>
    <w:p w:rsidR="0038719E" w:rsidRPr="005C6E62" w:rsidRDefault="0038719E" w:rsidP="0038719E">
      <w:pPr>
        <w:widowControl w:val="0"/>
        <w:numPr>
          <w:ilvl w:val="0"/>
          <w:numId w:val="18"/>
        </w:numPr>
        <w:tabs>
          <w:tab w:val="left" w:pos="1411"/>
        </w:tabs>
        <w:autoSpaceDE w:val="0"/>
        <w:autoSpaceDN w:val="0"/>
        <w:adjustRightInd w:val="0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комиссия принимает решение</w:t>
      </w:r>
      <w:r w:rsidRPr="005C6E62">
        <w:rPr>
          <w:rFonts w:ascii="Times New Roman" w:hAnsi="Times New Roman" w:cs="Times New Roman"/>
          <w:sz w:val="28"/>
          <w:szCs w:val="28"/>
        </w:rPr>
        <w:br/>
        <w:t>о допуске заявителей к участию в аукционе или об отказе в допуске к участию в</w:t>
      </w:r>
      <w:r w:rsidRPr="005C6E62">
        <w:rPr>
          <w:rFonts w:ascii="Times New Roman" w:hAnsi="Times New Roman" w:cs="Times New Roman"/>
          <w:sz w:val="28"/>
          <w:szCs w:val="28"/>
        </w:rPr>
        <w:br/>
        <w:t>аукционе.</w:t>
      </w:r>
    </w:p>
    <w:p w:rsidR="0038719E" w:rsidRPr="0038719E" w:rsidRDefault="0038719E" w:rsidP="0038719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719E" w:rsidRPr="005C6E62" w:rsidRDefault="0038719E" w:rsidP="0038719E">
      <w:pPr>
        <w:widowControl w:val="0"/>
        <w:numPr>
          <w:ilvl w:val="0"/>
          <w:numId w:val="19"/>
        </w:numPr>
        <w:tabs>
          <w:tab w:val="left" w:pos="1171"/>
        </w:tabs>
        <w:autoSpaceDE w:val="0"/>
        <w:autoSpaceDN w:val="0"/>
        <w:adjustRightInd w:val="0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Решение комиссии направляется организатору в течение 2 (двух)</w:t>
      </w:r>
      <w:r w:rsidRPr="005C6E62">
        <w:rPr>
          <w:rFonts w:ascii="Times New Roman" w:hAnsi="Times New Roman" w:cs="Times New Roman"/>
          <w:sz w:val="28"/>
          <w:szCs w:val="28"/>
        </w:rPr>
        <w:br/>
        <w:t>рабочих дней со дня принятия решения.</w:t>
      </w:r>
    </w:p>
    <w:p w:rsidR="0038719E" w:rsidRPr="005C6E62" w:rsidRDefault="0038719E" w:rsidP="0038719E">
      <w:pPr>
        <w:widowControl w:val="0"/>
        <w:numPr>
          <w:ilvl w:val="0"/>
          <w:numId w:val="19"/>
        </w:numPr>
        <w:tabs>
          <w:tab w:val="left" w:pos="1171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Организатор уведомляет о принятом решении заявителя или его</w:t>
      </w:r>
      <w:r w:rsidRPr="005C6E62">
        <w:rPr>
          <w:rFonts w:ascii="Times New Roman" w:hAnsi="Times New Roman" w:cs="Times New Roman"/>
          <w:sz w:val="28"/>
          <w:szCs w:val="28"/>
        </w:rPr>
        <w:br/>
        <w:t>полномочного представителя лично или по почте заказным письмом не позднее</w:t>
      </w:r>
      <w:r w:rsidRPr="005C6E62">
        <w:rPr>
          <w:rFonts w:ascii="Times New Roman" w:hAnsi="Times New Roman" w:cs="Times New Roman"/>
          <w:sz w:val="28"/>
          <w:szCs w:val="28"/>
        </w:rPr>
        <w:br/>
      </w:r>
      <w:r w:rsidRPr="005C6E62">
        <w:rPr>
          <w:rFonts w:ascii="Times New Roman" w:hAnsi="Times New Roman" w:cs="Times New Roman"/>
          <w:sz w:val="28"/>
          <w:szCs w:val="28"/>
        </w:rPr>
        <w:lastRenderedPageBreak/>
        <w:t>2 (двух) рабочих дней, следующих за днем получения протокола комиссии.</w:t>
      </w:r>
    </w:p>
    <w:p w:rsidR="0038719E" w:rsidRPr="005C6E62" w:rsidRDefault="0038719E" w:rsidP="0038719E">
      <w:pPr>
        <w:widowControl w:val="0"/>
        <w:numPr>
          <w:ilvl w:val="0"/>
          <w:numId w:val="19"/>
        </w:numPr>
        <w:tabs>
          <w:tab w:val="left" w:pos="1171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Основаниями для отказа в допуске заявителя к участию в аукционе</w:t>
      </w:r>
      <w:r w:rsidRPr="005C6E62">
        <w:rPr>
          <w:rFonts w:ascii="Times New Roman" w:hAnsi="Times New Roman" w:cs="Times New Roman"/>
          <w:sz w:val="28"/>
          <w:szCs w:val="28"/>
        </w:rPr>
        <w:br/>
        <w:t>являются:</w:t>
      </w:r>
    </w:p>
    <w:p w:rsidR="0038719E" w:rsidRPr="005C6E62" w:rsidRDefault="0038719E" w:rsidP="0038719E">
      <w:pPr>
        <w:tabs>
          <w:tab w:val="left" w:pos="1373"/>
        </w:tabs>
        <w:autoSpaceDE w:val="0"/>
        <w:autoSpaceDN w:val="0"/>
        <w:adjustRightInd w:val="0"/>
        <w:spacing w:line="326" w:lineRule="exact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1)</w:t>
      </w:r>
      <w:r w:rsidRPr="005C6E62">
        <w:rPr>
          <w:rFonts w:ascii="Times New Roman" w:hAnsi="Times New Roman" w:cs="Times New Roman"/>
          <w:sz w:val="28"/>
          <w:szCs w:val="28"/>
        </w:rPr>
        <w:tab/>
        <w:t>представление заявки не соответствующей требованиям,</w:t>
      </w:r>
      <w:r w:rsidRPr="005C6E62">
        <w:rPr>
          <w:rFonts w:ascii="Times New Roman" w:hAnsi="Times New Roman" w:cs="Times New Roman"/>
          <w:sz w:val="28"/>
          <w:szCs w:val="28"/>
        </w:rPr>
        <w:br/>
        <w:t>установленным подпунктом 1 пункта 14 настоящего Порядка;</w:t>
      </w:r>
    </w:p>
    <w:p w:rsidR="0038719E" w:rsidRPr="005C6E62" w:rsidRDefault="0038719E" w:rsidP="0038719E">
      <w:pPr>
        <w:widowControl w:val="0"/>
        <w:numPr>
          <w:ilvl w:val="0"/>
          <w:numId w:val="20"/>
        </w:numPr>
        <w:tabs>
          <w:tab w:val="left" w:pos="1018"/>
        </w:tabs>
        <w:autoSpaceDE w:val="0"/>
        <w:autoSpaceDN w:val="0"/>
        <w:adjustRightInd w:val="0"/>
        <w:spacing w:line="326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прекращение или приостановление деятельности заявителя;</w:t>
      </w:r>
    </w:p>
    <w:p w:rsidR="0038719E" w:rsidRPr="005C6E62" w:rsidRDefault="0038719E" w:rsidP="0038719E">
      <w:pPr>
        <w:widowControl w:val="0"/>
        <w:numPr>
          <w:ilvl w:val="0"/>
          <w:numId w:val="21"/>
        </w:numPr>
        <w:tabs>
          <w:tab w:val="left" w:pos="1008"/>
        </w:tabs>
        <w:autoSpaceDE w:val="0"/>
        <w:autoSpaceDN w:val="0"/>
        <w:adjustRightInd w:val="0"/>
        <w:spacing w:line="326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отсутствие информац</w:t>
      </w:r>
      <w:proofErr w:type="gramStart"/>
      <w:r w:rsidRPr="005C6E62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5C6E62">
        <w:rPr>
          <w:rFonts w:ascii="Times New Roman" w:hAnsi="Times New Roman" w:cs="Times New Roman"/>
          <w:sz w:val="28"/>
          <w:szCs w:val="28"/>
        </w:rPr>
        <w:t>рганизатора о поступлении задатка на дату</w:t>
      </w:r>
      <w:r w:rsidRPr="005C6E62">
        <w:rPr>
          <w:rFonts w:ascii="Times New Roman" w:hAnsi="Times New Roman" w:cs="Times New Roman"/>
          <w:sz w:val="28"/>
          <w:szCs w:val="28"/>
        </w:rPr>
        <w:br/>
        <w:t>рассмотрения заявок.</w:t>
      </w:r>
    </w:p>
    <w:p w:rsidR="0038719E" w:rsidRPr="0038719E" w:rsidRDefault="0038719E" w:rsidP="0038719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719E" w:rsidRPr="005C6E62" w:rsidRDefault="0038719E" w:rsidP="0038719E">
      <w:pPr>
        <w:widowControl w:val="0"/>
        <w:numPr>
          <w:ilvl w:val="0"/>
          <w:numId w:val="22"/>
        </w:numPr>
        <w:tabs>
          <w:tab w:val="left" w:pos="1118"/>
        </w:tabs>
        <w:autoSpaceDE w:val="0"/>
        <w:autoSpaceDN w:val="0"/>
        <w:adjustRightInd w:val="0"/>
        <w:spacing w:line="317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 течение 5 (пяти) рабочих дней после дня рассмотрения заявок</w:t>
      </w:r>
      <w:r w:rsidRPr="005C6E62">
        <w:rPr>
          <w:rFonts w:ascii="Times New Roman" w:hAnsi="Times New Roman" w:cs="Times New Roman"/>
          <w:sz w:val="28"/>
          <w:szCs w:val="28"/>
        </w:rPr>
        <w:br/>
        <w:t>заявителям, не допущенным к участию в аукционе, организатор обязан</w:t>
      </w:r>
      <w:r w:rsidRPr="005C6E62">
        <w:rPr>
          <w:rFonts w:ascii="Times New Roman" w:hAnsi="Times New Roman" w:cs="Times New Roman"/>
          <w:sz w:val="28"/>
          <w:szCs w:val="28"/>
        </w:rPr>
        <w:br/>
        <w:t>возвратить поступившие от них задатки.</w:t>
      </w:r>
    </w:p>
    <w:p w:rsidR="0038719E" w:rsidRPr="005C6E62" w:rsidRDefault="0038719E" w:rsidP="0038719E">
      <w:pPr>
        <w:widowControl w:val="0"/>
        <w:numPr>
          <w:ilvl w:val="0"/>
          <w:numId w:val="22"/>
        </w:numPr>
        <w:tabs>
          <w:tab w:val="left" w:pos="1118"/>
        </w:tabs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 случае подачи только одной заявки заявителем, признанным</w:t>
      </w:r>
      <w:r w:rsidRPr="005C6E62">
        <w:rPr>
          <w:rFonts w:ascii="Times New Roman" w:hAnsi="Times New Roman" w:cs="Times New Roman"/>
          <w:sz w:val="28"/>
          <w:szCs w:val="28"/>
        </w:rPr>
        <w:br/>
        <w:t>участником аукциона, аукцион признаётся несостоявшимся. Участник</w:t>
      </w:r>
      <w:r w:rsidRPr="005C6E62">
        <w:rPr>
          <w:rFonts w:ascii="Times New Roman" w:hAnsi="Times New Roman" w:cs="Times New Roman"/>
          <w:sz w:val="28"/>
          <w:szCs w:val="28"/>
        </w:rPr>
        <w:br/>
        <w:t>аукциона, подавший такую заявку, имеет право на заключение договора без</w:t>
      </w:r>
      <w:r w:rsidRPr="005C6E62">
        <w:rPr>
          <w:rFonts w:ascii="Times New Roman" w:hAnsi="Times New Roman" w:cs="Times New Roman"/>
          <w:sz w:val="28"/>
          <w:szCs w:val="28"/>
        </w:rPr>
        <w:br/>
        <w:t>проведения аукциона. Размер годовой платы по договору определяется в</w:t>
      </w:r>
      <w:r w:rsidRPr="005C6E62">
        <w:rPr>
          <w:rFonts w:ascii="Times New Roman" w:hAnsi="Times New Roman" w:cs="Times New Roman"/>
          <w:sz w:val="28"/>
          <w:szCs w:val="28"/>
        </w:rPr>
        <w:br/>
        <w:t>размере, равному начальной цене предмета аукциона.</w:t>
      </w:r>
    </w:p>
    <w:p w:rsidR="0038719E" w:rsidRPr="005C6E62" w:rsidRDefault="0038719E" w:rsidP="0038719E">
      <w:pPr>
        <w:widowControl w:val="0"/>
        <w:numPr>
          <w:ilvl w:val="0"/>
          <w:numId w:val="22"/>
        </w:numPr>
        <w:tabs>
          <w:tab w:val="left" w:pos="1118"/>
        </w:tabs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 случае если для участия в аукционе не подано ни одной заявки либо</w:t>
      </w:r>
      <w:r w:rsidRPr="005C6E62">
        <w:rPr>
          <w:rFonts w:ascii="Times New Roman" w:hAnsi="Times New Roman" w:cs="Times New Roman"/>
          <w:sz w:val="28"/>
          <w:szCs w:val="28"/>
        </w:rPr>
        <w:br/>
        <w:t>ни один из заявителей не был допущен к участию в аукционе, аукцион</w:t>
      </w:r>
      <w:r w:rsidRPr="005C6E62">
        <w:rPr>
          <w:rFonts w:ascii="Times New Roman" w:hAnsi="Times New Roman" w:cs="Times New Roman"/>
          <w:sz w:val="28"/>
          <w:szCs w:val="28"/>
        </w:rPr>
        <w:br/>
        <w:t>признается несостоявшимся. Предмет аукциона подлежит повторному</w:t>
      </w:r>
      <w:r w:rsidRPr="005C6E62">
        <w:rPr>
          <w:rFonts w:ascii="Times New Roman" w:hAnsi="Times New Roman" w:cs="Times New Roman"/>
          <w:sz w:val="28"/>
          <w:szCs w:val="28"/>
        </w:rPr>
        <w:br/>
        <w:t>выставлению на аукцион в срок, не превышающий 40 (сорок) календарных</w:t>
      </w:r>
      <w:r w:rsidRPr="005C6E62">
        <w:rPr>
          <w:rFonts w:ascii="Times New Roman" w:hAnsi="Times New Roman" w:cs="Times New Roman"/>
          <w:sz w:val="28"/>
          <w:szCs w:val="28"/>
        </w:rPr>
        <w:br/>
        <w:t>дней.</w:t>
      </w:r>
    </w:p>
    <w:p w:rsidR="0038719E" w:rsidRPr="0038719E" w:rsidRDefault="0038719E" w:rsidP="0038719E">
      <w:pPr>
        <w:autoSpaceDE w:val="0"/>
        <w:autoSpaceDN w:val="0"/>
        <w:adjustRightInd w:val="0"/>
        <w:spacing w:line="240" w:lineRule="exact"/>
        <w:ind w:left="3466" w:hanging="2030"/>
        <w:rPr>
          <w:rFonts w:ascii="Times New Roman" w:hAnsi="Times New Roman" w:cs="Times New Roman"/>
          <w:sz w:val="28"/>
          <w:szCs w:val="28"/>
        </w:rPr>
      </w:pPr>
    </w:p>
    <w:p w:rsidR="0038719E" w:rsidRPr="005C6E62" w:rsidRDefault="0038719E" w:rsidP="0038719E">
      <w:pPr>
        <w:autoSpaceDE w:val="0"/>
        <w:autoSpaceDN w:val="0"/>
        <w:adjustRightInd w:val="0"/>
        <w:spacing w:before="67" w:line="331" w:lineRule="exact"/>
        <w:ind w:left="3466" w:hanging="2030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5C6E62">
        <w:rPr>
          <w:rFonts w:ascii="Times New Roman" w:hAnsi="Times New Roman" w:cs="Times New Roman"/>
          <w:b/>
          <w:bCs/>
          <w:spacing w:val="10"/>
          <w:sz w:val="28"/>
          <w:szCs w:val="28"/>
        </w:rPr>
        <w:t>III. Проведение аукциона на право заключения договора и</w:t>
      </w:r>
      <w:r w:rsidRPr="005C6E62">
        <w:rPr>
          <w:rFonts w:ascii="Times New Roman" w:hAnsi="Times New Roman" w:cs="Times New Roman"/>
          <w:b/>
          <w:bCs/>
          <w:spacing w:val="10"/>
          <w:sz w:val="28"/>
          <w:szCs w:val="28"/>
        </w:rPr>
        <w:br/>
        <w:t>заключение договора</w:t>
      </w:r>
    </w:p>
    <w:p w:rsidR="0038719E" w:rsidRPr="005C6E62" w:rsidRDefault="0038719E" w:rsidP="0038719E">
      <w:pPr>
        <w:widowControl w:val="0"/>
        <w:numPr>
          <w:ilvl w:val="0"/>
          <w:numId w:val="23"/>
        </w:numPr>
        <w:tabs>
          <w:tab w:val="left" w:pos="1118"/>
        </w:tabs>
        <w:autoSpaceDE w:val="0"/>
        <w:autoSpaceDN w:val="0"/>
        <w:adjustRightInd w:val="0"/>
        <w:spacing w:before="307"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Аукцион проводится в день, время и в месте, указанном в извещении</w:t>
      </w:r>
      <w:r w:rsidRPr="005C6E62">
        <w:rPr>
          <w:rFonts w:ascii="Times New Roman" w:hAnsi="Times New Roman" w:cs="Times New Roman"/>
          <w:sz w:val="28"/>
          <w:szCs w:val="28"/>
        </w:rPr>
        <w:br/>
        <w:t>о проведен</w:t>
      </w:r>
      <w:proofErr w:type="gramStart"/>
      <w:r w:rsidRPr="005C6E6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C6E62">
        <w:rPr>
          <w:rFonts w:ascii="Times New Roman" w:hAnsi="Times New Roman" w:cs="Times New Roman"/>
          <w:sz w:val="28"/>
          <w:szCs w:val="28"/>
        </w:rPr>
        <w:t>кциона.</w:t>
      </w:r>
    </w:p>
    <w:p w:rsidR="0038719E" w:rsidRPr="005C6E62" w:rsidRDefault="0038719E" w:rsidP="0038719E">
      <w:pPr>
        <w:widowControl w:val="0"/>
        <w:numPr>
          <w:ilvl w:val="0"/>
          <w:numId w:val="23"/>
        </w:numPr>
        <w:tabs>
          <w:tab w:val="left" w:pos="1118"/>
        </w:tabs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</w:t>
      </w:r>
      <w:r w:rsidRPr="005C6E62">
        <w:rPr>
          <w:rFonts w:ascii="Times New Roman" w:hAnsi="Times New Roman" w:cs="Times New Roman"/>
          <w:sz w:val="28"/>
          <w:szCs w:val="28"/>
        </w:rPr>
        <w:br/>
        <w:t>наибольший размер ежегодной платы за предмет аукциона.</w:t>
      </w:r>
    </w:p>
    <w:p w:rsidR="0038719E" w:rsidRPr="005C6E62" w:rsidRDefault="0038719E" w:rsidP="0038719E">
      <w:pPr>
        <w:widowControl w:val="0"/>
        <w:numPr>
          <w:ilvl w:val="0"/>
          <w:numId w:val="23"/>
        </w:numPr>
        <w:tabs>
          <w:tab w:val="left" w:pos="1118"/>
        </w:tabs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Протокол о результатах аукциона составляется в двух экземплярах,</w:t>
      </w:r>
      <w:r w:rsidRPr="005C6E62">
        <w:rPr>
          <w:rFonts w:ascii="Times New Roman" w:hAnsi="Times New Roman" w:cs="Times New Roman"/>
          <w:sz w:val="28"/>
          <w:szCs w:val="28"/>
        </w:rPr>
        <w:br/>
        <w:t>один из которых передается победителю аукциона, а второй остается у</w:t>
      </w:r>
      <w:r w:rsidRPr="005C6E62">
        <w:rPr>
          <w:rFonts w:ascii="Times New Roman" w:hAnsi="Times New Roman" w:cs="Times New Roman"/>
          <w:sz w:val="28"/>
          <w:szCs w:val="28"/>
        </w:rPr>
        <w:br/>
        <w:t>организатора.</w:t>
      </w:r>
    </w:p>
    <w:p w:rsidR="0038719E" w:rsidRPr="0038719E" w:rsidRDefault="0038719E" w:rsidP="0038719E">
      <w:pPr>
        <w:widowControl w:val="0"/>
        <w:numPr>
          <w:ilvl w:val="0"/>
          <w:numId w:val="23"/>
        </w:numPr>
        <w:tabs>
          <w:tab w:val="left" w:pos="1123"/>
        </w:tabs>
        <w:autoSpaceDE w:val="0"/>
        <w:autoSpaceDN w:val="0"/>
        <w:adjustRightInd w:val="0"/>
        <w:spacing w:before="5" w:line="322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38719E" w:rsidRPr="005C6E62" w:rsidRDefault="0038719E" w:rsidP="0038719E">
      <w:pPr>
        <w:widowControl w:val="0"/>
        <w:numPr>
          <w:ilvl w:val="0"/>
          <w:numId w:val="24"/>
        </w:numPr>
        <w:tabs>
          <w:tab w:val="left" w:pos="1008"/>
        </w:tabs>
        <w:autoSpaceDE w:val="0"/>
        <w:autoSpaceDN w:val="0"/>
        <w:adjustRightInd w:val="0"/>
        <w:spacing w:before="14" w:line="31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номер лота;</w:t>
      </w:r>
    </w:p>
    <w:p w:rsidR="0038719E" w:rsidRPr="005C6E62" w:rsidRDefault="0038719E" w:rsidP="0038719E">
      <w:pPr>
        <w:widowControl w:val="0"/>
        <w:numPr>
          <w:ilvl w:val="0"/>
          <w:numId w:val="24"/>
        </w:numPr>
        <w:tabs>
          <w:tab w:val="left" w:pos="1008"/>
        </w:tabs>
        <w:autoSpaceDE w:val="0"/>
        <w:autoSpaceDN w:val="0"/>
        <w:adjustRightInd w:val="0"/>
        <w:spacing w:before="5" w:line="31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предмет аукциона с указанием места размещения нестационарного</w:t>
      </w:r>
      <w:r w:rsidRPr="005C6E62">
        <w:rPr>
          <w:rFonts w:ascii="Times New Roman" w:hAnsi="Times New Roman" w:cs="Times New Roman"/>
          <w:sz w:val="28"/>
          <w:szCs w:val="28"/>
        </w:rPr>
        <w:br/>
        <w:t>торгового объекта, типа, площади места, предоставляемого под размещение</w:t>
      </w:r>
      <w:r w:rsidRPr="005C6E62">
        <w:rPr>
          <w:rFonts w:ascii="Times New Roman" w:hAnsi="Times New Roman" w:cs="Times New Roman"/>
          <w:sz w:val="28"/>
          <w:szCs w:val="28"/>
        </w:rPr>
        <w:br/>
        <w:t>нестационарного торгового объекта, вид размещаемого нестационарного</w:t>
      </w:r>
      <w:r w:rsidRPr="005C6E62">
        <w:rPr>
          <w:rFonts w:ascii="Times New Roman" w:hAnsi="Times New Roman" w:cs="Times New Roman"/>
          <w:sz w:val="28"/>
          <w:szCs w:val="28"/>
        </w:rPr>
        <w:br/>
        <w:t>торгового объекта;</w:t>
      </w:r>
    </w:p>
    <w:p w:rsidR="0038719E" w:rsidRPr="005C6E62" w:rsidRDefault="0038719E" w:rsidP="0038719E">
      <w:pPr>
        <w:widowControl w:val="0"/>
        <w:numPr>
          <w:ilvl w:val="0"/>
          <w:numId w:val="24"/>
        </w:numPr>
        <w:tabs>
          <w:tab w:val="left" w:pos="1008"/>
        </w:tabs>
        <w:autoSpaceDE w:val="0"/>
        <w:autoSpaceDN w:val="0"/>
        <w:adjustRightInd w:val="0"/>
        <w:spacing w:before="5" w:line="31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предпоследнее и последнее предложение участников аукциона;</w:t>
      </w:r>
    </w:p>
    <w:p w:rsidR="0038719E" w:rsidRPr="005C6E62" w:rsidRDefault="0038719E" w:rsidP="0038719E">
      <w:pPr>
        <w:tabs>
          <w:tab w:val="left" w:pos="1147"/>
        </w:tabs>
        <w:autoSpaceDE w:val="0"/>
        <w:autoSpaceDN w:val="0"/>
        <w:adjustRightInd w:val="0"/>
        <w:spacing w:before="10" w:line="322" w:lineRule="exact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4)</w:t>
      </w:r>
      <w:r w:rsidRPr="005C6E62">
        <w:rPr>
          <w:rFonts w:ascii="Times New Roman" w:hAnsi="Times New Roman" w:cs="Times New Roman"/>
          <w:sz w:val="28"/>
          <w:szCs w:val="28"/>
        </w:rPr>
        <w:tab/>
        <w:t>наименование юридического лица, фамилия, имя, отчество (при</w:t>
      </w:r>
      <w:r w:rsidRPr="005C6E62">
        <w:rPr>
          <w:rFonts w:ascii="Times New Roman" w:hAnsi="Times New Roman" w:cs="Times New Roman"/>
          <w:sz w:val="28"/>
          <w:szCs w:val="28"/>
        </w:rPr>
        <w:br/>
        <w:t>наличии) индивидуального предпринимателя, государственный</w:t>
      </w:r>
      <w:r w:rsidRPr="005C6E62">
        <w:rPr>
          <w:rFonts w:ascii="Times New Roman" w:hAnsi="Times New Roman" w:cs="Times New Roman"/>
          <w:sz w:val="28"/>
          <w:szCs w:val="28"/>
        </w:rPr>
        <w:br/>
        <w:t>регистрационный номер записи о государственной регистрации</w:t>
      </w:r>
      <w:r w:rsidRPr="005C6E62">
        <w:rPr>
          <w:rFonts w:ascii="Times New Roman" w:hAnsi="Times New Roman" w:cs="Times New Roman"/>
          <w:sz w:val="28"/>
          <w:szCs w:val="28"/>
        </w:rPr>
        <w:br/>
        <w:t>индивидуального предпринимателя, юридического лица;</w:t>
      </w:r>
    </w:p>
    <w:p w:rsidR="0038719E" w:rsidRPr="005C6E62" w:rsidRDefault="0038719E" w:rsidP="0038719E">
      <w:pPr>
        <w:tabs>
          <w:tab w:val="left" w:pos="1003"/>
        </w:tabs>
        <w:autoSpaceDE w:val="0"/>
        <w:autoSpaceDN w:val="0"/>
        <w:adjustRightInd w:val="0"/>
        <w:spacing w:line="322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5C6E62">
        <w:rPr>
          <w:rFonts w:ascii="Times New Roman" w:hAnsi="Times New Roman" w:cs="Times New Roman"/>
          <w:sz w:val="28"/>
          <w:szCs w:val="28"/>
        </w:rPr>
        <w:tab/>
        <w:t>размер годовой платы по договору по итогам аукциона.</w:t>
      </w:r>
    </w:p>
    <w:p w:rsidR="0038719E" w:rsidRPr="005C6E62" w:rsidRDefault="0038719E" w:rsidP="0038719E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Протокол о результатах аукциона подписывается председателем</w:t>
      </w:r>
      <w:r w:rsidRPr="005C6E62">
        <w:rPr>
          <w:rFonts w:ascii="Times New Roman" w:hAnsi="Times New Roman" w:cs="Times New Roman"/>
          <w:sz w:val="28"/>
          <w:szCs w:val="28"/>
        </w:rPr>
        <w:br/>
        <w:t>комиссии.</w:t>
      </w:r>
    </w:p>
    <w:p w:rsidR="0038719E" w:rsidRPr="005C6E62" w:rsidRDefault="0038719E" w:rsidP="0038719E">
      <w:pPr>
        <w:tabs>
          <w:tab w:val="left" w:pos="1123"/>
        </w:tabs>
        <w:autoSpaceDE w:val="0"/>
        <w:autoSpaceDN w:val="0"/>
        <w:adjustRightInd w:val="0"/>
        <w:spacing w:line="322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32.</w:t>
      </w:r>
      <w:r w:rsidRPr="005C6E62">
        <w:rPr>
          <w:rFonts w:ascii="Times New Roman" w:hAnsi="Times New Roman" w:cs="Times New Roman"/>
          <w:sz w:val="28"/>
          <w:szCs w:val="28"/>
        </w:rPr>
        <w:tab/>
        <w:t>Протокол о результатах аукциона размещается на официальном сайте</w:t>
      </w:r>
    </w:p>
    <w:p w:rsidR="0038719E" w:rsidRPr="005C6E62" w:rsidRDefault="005C6E62" w:rsidP="005C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19E" w:rsidRPr="005C6E62">
        <w:rPr>
          <w:rFonts w:ascii="Times New Roman" w:hAnsi="Times New Roman" w:cs="Times New Roman"/>
          <w:sz w:val="28"/>
          <w:szCs w:val="28"/>
        </w:rPr>
        <w:t>организатора в течение 3 (трех) рабочих дней со дня его подписания.</w:t>
      </w:r>
    </w:p>
    <w:p w:rsidR="0038719E" w:rsidRPr="005C6E62" w:rsidRDefault="0038719E" w:rsidP="0038719E">
      <w:pPr>
        <w:widowControl w:val="0"/>
        <w:numPr>
          <w:ilvl w:val="0"/>
          <w:numId w:val="25"/>
        </w:numPr>
        <w:tabs>
          <w:tab w:val="left" w:pos="1195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 течение 5 (пяти) рабочих дней со дня подписания протокола о</w:t>
      </w:r>
      <w:r w:rsidRPr="005C6E62">
        <w:rPr>
          <w:rFonts w:ascii="Times New Roman" w:hAnsi="Times New Roman" w:cs="Times New Roman"/>
          <w:sz w:val="28"/>
          <w:szCs w:val="28"/>
        </w:rPr>
        <w:br/>
        <w:t>результатах аукциона организатор обязан возвратить задатки лицам,</w:t>
      </w:r>
      <w:r w:rsidRPr="005C6E62">
        <w:rPr>
          <w:rFonts w:ascii="Times New Roman" w:hAnsi="Times New Roman" w:cs="Times New Roman"/>
          <w:sz w:val="28"/>
          <w:szCs w:val="28"/>
        </w:rPr>
        <w:br/>
        <w:t>участвовавшим в аукционе, но не победившим в нем.</w:t>
      </w:r>
    </w:p>
    <w:p w:rsidR="0038719E" w:rsidRPr="005C6E62" w:rsidRDefault="0038719E" w:rsidP="0038719E">
      <w:pPr>
        <w:widowControl w:val="0"/>
        <w:numPr>
          <w:ilvl w:val="0"/>
          <w:numId w:val="26"/>
        </w:numPr>
        <w:tabs>
          <w:tab w:val="left" w:pos="1157"/>
        </w:tabs>
        <w:autoSpaceDE w:val="0"/>
        <w:autoSpaceDN w:val="0"/>
        <w:adjustRightInd w:val="0"/>
        <w:spacing w:before="5"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Протокол о результатах аукциона является основанием для</w:t>
      </w:r>
      <w:r w:rsidRPr="005C6E62">
        <w:rPr>
          <w:rFonts w:ascii="Times New Roman" w:hAnsi="Times New Roman" w:cs="Times New Roman"/>
          <w:sz w:val="28"/>
          <w:szCs w:val="28"/>
        </w:rPr>
        <w:br/>
        <w:t>заключения договора с победителем аукциона.</w:t>
      </w:r>
    </w:p>
    <w:p w:rsidR="0038719E" w:rsidRPr="005C6E62" w:rsidRDefault="0038719E" w:rsidP="0038719E">
      <w:pPr>
        <w:widowControl w:val="0"/>
        <w:numPr>
          <w:ilvl w:val="0"/>
          <w:numId w:val="26"/>
        </w:numPr>
        <w:tabs>
          <w:tab w:val="left" w:pos="1157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 течение 3 (трех) рабочих дней со дня подписания протокола о</w:t>
      </w:r>
      <w:r w:rsidRPr="005C6E62">
        <w:rPr>
          <w:rFonts w:ascii="Times New Roman" w:hAnsi="Times New Roman" w:cs="Times New Roman"/>
          <w:sz w:val="28"/>
          <w:szCs w:val="28"/>
        </w:rPr>
        <w:br/>
        <w:t>результатах аукциона победитель аукциона обязан заключить договор.</w:t>
      </w:r>
    </w:p>
    <w:p w:rsidR="0038719E" w:rsidRPr="005C6E62" w:rsidRDefault="0038719E" w:rsidP="0038719E">
      <w:pPr>
        <w:widowControl w:val="0"/>
        <w:numPr>
          <w:ilvl w:val="0"/>
          <w:numId w:val="26"/>
        </w:numPr>
        <w:tabs>
          <w:tab w:val="left" w:pos="1157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 течение 5 (пяти) рабочих дней со дня подписания договора</w:t>
      </w:r>
      <w:r w:rsidRPr="005C6E62">
        <w:rPr>
          <w:rFonts w:ascii="Times New Roman" w:hAnsi="Times New Roman" w:cs="Times New Roman"/>
          <w:sz w:val="28"/>
          <w:szCs w:val="28"/>
        </w:rPr>
        <w:br/>
        <w:t>победитель аукциона обязан оплатить годовой размер платы, предложенный им</w:t>
      </w:r>
      <w:r w:rsidRPr="005C6E62">
        <w:rPr>
          <w:rFonts w:ascii="Times New Roman" w:hAnsi="Times New Roman" w:cs="Times New Roman"/>
          <w:sz w:val="28"/>
          <w:szCs w:val="28"/>
        </w:rPr>
        <w:br/>
        <w:t>на аукционе.</w:t>
      </w:r>
    </w:p>
    <w:p w:rsidR="0038719E" w:rsidRPr="005C6E62" w:rsidRDefault="0038719E" w:rsidP="0038719E">
      <w:pPr>
        <w:widowControl w:val="0"/>
        <w:numPr>
          <w:ilvl w:val="0"/>
          <w:numId w:val="26"/>
        </w:numPr>
        <w:tabs>
          <w:tab w:val="left" w:pos="1157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C6E6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5C6E62">
        <w:rPr>
          <w:rFonts w:ascii="Times New Roman" w:hAnsi="Times New Roman" w:cs="Times New Roman"/>
          <w:sz w:val="28"/>
          <w:szCs w:val="28"/>
        </w:rPr>
        <w:t xml:space="preserve"> в адрес организатора документа об оплате в</w:t>
      </w:r>
      <w:r w:rsidRPr="005C6E62">
        <w:rPr>
          <w:rFonts w:ascii="Times New Roman" w:hAnsi="Times New Roman" w:cs="Times New Roman"/>
          <w:sz w:val="28"/>
          <w:szCs w:val="28"/>
        </w:rPr>
        <w:br/>
        <w:t>соответствии со статьей 9 настоящего Порядка победитель аукциона считается</w:t>
      </w:r>
      <w:r w:rsidRPr="005C6E62">
        <w:rPr>
          <w:rFonts w:ascii="Times New Roman" w:hAnsi="Times New Roman" w:cs="Times New Roman"/>
          <w:sz w:val="28"/>
          <w:szCs w:val="28"/>
        </w:rPr>
        <w:br/>
        <w:t>уклонившимся от заключения договора. Задатки, внесенные лицами,</w:t>
      </w:r>
      <w:r w:rsidRPr="005C6E62">
        <w:rPr>
          <w:rFonts w:ascii="Times New Roman" w:hAnsi="Times New Roman" w:cs="Times New Roman"/>
          <w:sz w:val="28"/>
          <w:szCs w:val="28"/>
        </w:rPr>
        <w:br/>
        <w:t>признанными победителями аукциона и не заключившими в установленном</w:t>
      </w:r>
      <w:r w:rsidRPr="005C6E62">
        <w:rPr>
          <w:rFonts w:ascii="Times New Roman" w:hAnsi="Times New Roman" w:cs="Times New Roman"/>
          <w:sz w:val="28"/>
          <w:szCs w:val="28"/>
        </w:rPr>
        <w:br/>
        <w:t>порядке договор, не возвращаются.</w:t>
      </w:r>
    </w:p>
    <w:p w:rsidR="0038719E" w:rsidRPr="005C6E62" w:rsidRDefault="0038719E" w:rsidP="0038719E">
      <w:pPr>
        <w:widowControl w:val="0"/>
        <w:numPr>
          <w:ilvl w:val="0"/>
          <w:numId w:val="27"/>
        </w:numPr>
        <w:tabs>
          <w:tab w:val="left" w:pos="1262"/>
        </w:tabs>
        <w:autoSpaceDE w:val="0"/>
        <w:autoSpaceDN w:val="0"/>
        <w:adjustRightInd w:val="0"/>
        <w:spacing w:line="322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Организатор размещает информацию об отказе или уклонении</w:t>
      </w:r>
      <w:r w:rsidRPr="005C6E62">
        <w:rPr>
          <w:rFonts w:ascii="Times New Roman" w:hAnsi="Times New Roman" w:cs="Times New Roman"/>
          <w:sz w:val="28"/>
          <w:szCs w:val="28"/>
        </w:rPr>
        <w:br/>
        <w:t>победителя аукциона от заключения договора на своем официальном сайте.</w:t>
      </w:r>
    </w:p>
    <w:p w:rsidR="0038719E" w:rsidRPr="005C6E62" w:rsidRDefault="0038719E" w:rsidP="0038719E">
      <w:pPr>
        <w:widowControl w:val="0"/>
        <w:numPr>
          <w:ilvl w:val="0"/>
          <w:numId w:val="28"/>
        </w:numPr>
        <w:tabs>
          <w:tab w:val="left" w:pos="1171"/>
        </w:tabs>
        <w:autoSpaceDE w:val="0"/>
        <w:autoSpaceDN w:val="0"/>
        <w:adjustRightInd w:val="0"/>
        <w:spacing w:line="322" w:lineRule="exact"/>
        <w:ind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 случае отказа или уклонения победителя аукциона от заключения</w:t>
      </w:r>
      <w:r w:rsidRPr="005C6E62">
        <w:rPr>
          <w:rFonts w:ascii="Times New Roman" w:hAnsi="Times New Roman" w:cs="Times New Roman"/>
          <w:sz w:val="28"/>
          <w:szCs w:val="28"/>
        </w:rPr>
        <w:br/>
        <w:t>договора он заключается с участником аукциона, сделавшим предпоследнее</w:t>
      </w:r>
      <w:r w:rsidRPr="005C6E62">
        <w:rPr>
          <w:rFonts w:ascii="Times New Roman" w:hAnsi="Times New Roman" w:cs="Times New Roman"/>
          <w:sz w:val="28"/>
          <w:szCs w:val="28"/>
        </w:rPr>
        <w:br/>
        <w:t>предложение. В случае согласия такого участника заключить договор этот</w:t>
      </w:r>
      <w:r w:rsidRPr="005C6E62">
        <w:rPr>
          <w:rFonts w:ascii="Times New Roman" w:hAnsi="Times New Roman" w:cs="Times New Roman"/>
          <w:sz w:val="28"/>
          <w:szCs w:val="28"/>
        </w:rPr>
        <w:br/>
        <w:t xml:space="preserve">участник признается победителем </w:t>
      </w:r>
      <w:proofErr w:type="gramStart"/>
      <w:r w:rsidRPr="005C6E62">
        <w:rPr>
          <w:rFonts w:ascii="Times New Roman" w:hAnsi="Times New Roman" w:cs="Times New Roman"/>
          <w:sz w:val="28"/>
          <w:szCs w:val="28"/>
        </w:rPr>
        <w:t>аукциона</w:t>
      </w:r>
      <w:proofErr w:type="gramEnd"/>
      <w:r w:rsidRPr="005C6E62">
        <w:rPr>
          <w:rFonts w:ascii="Times New Roman" w:hAnsi="Times New Roman" w:cs="Times New Roman"/>
          <w:sz w:val="28"/>
          <w:szCs w:val="28"/>
        </w:rPr>
        <w:t xml:space="preserve"> и договор составляется</w:t>
      </w:r>
      <w:r w:rsidRPr="005C6E62">
        <w:rPr>
          <w:rFonts w:ascii="Times New Roman" w:hAnsi="Times New Roman" w:cs="Times New Roman"/>
          <w:sz w:val="28"/>
          <w:szCs w:val="28"/>
        </w:rPr>
        <w:br/>
        <w:t>организатором путем включения в него размера годовой платы по договору,</w:t>
      </w:r>
      <w:r w:rsidRPr="005C6E62">
        <w:rPr>
          <w:rFonts w:ascii="Times New Roman" w:hAnsi="Times New Roman" w:cs="Times New Roman"/>
          <w:sz w:val="28"/>
          <w:szCs w:val="28"/>
        </w:rPr>
        <w:br/>
        <w:t>предложенной этим участником, увеличенной на 50 процентов от шага</w:t>
      </w:r>
      <w:r w:rsidRPr="005C6E62">
        <w:rPr>
          <w:rFonts w:ascii="Times New Roman" w:hAnsi="Times New Roman" w:cs="Times New Roman"/>
          <w:sz w:val="28"/>
          <w:szCs w:val="28"/>
        </w:rPr>
        <w:br/>
        <w:t>аукциона. Если победитель аукциона уклонился от заключения договора,</w:t>
      </w:r>
      <w:r w:rsidRPr="005C6E62">
        <w:rPr>
          <w:rFonts w:ascii="Times New Roman" w:hAnsi="Times New Roman" w:cs="Times New Roman"/>
          <w:sz w:val="28"/>
          <w:szCs w:val="28"/>
        </w:rPr>
        <w:br/>
        <w:t>аукцион признается несостоявшимся. Предмет аукциона подлежит повторному</w:t>
      </w:r>
      <w:r w:rsidRPr="005C6E62">
        <w:rPr>
          <w:rFonts w:ascii="Times New Roman" w:hAnsi="Times New Roman" w:cs="Times New Roman"/>
          <w:sz w:val="28"/>
          <w:szCs w:val="28"/>
        </w:rPr>
        <w:br/>
        <w:t>выставлению на аукцион в срок, не превышающий 40 (сорок) календарных</w:t>
      </w:r>
      <w:r w:rsidRPr="005C6E62">
        <w:rPr>
          <w:rFonts w:ascii="Times New Roman" w:hAnsi="Times New Roman" w:cs="Times New Roman"/>
          <w:sz w:val="28"/>
          <w:szCs w:val="28"/>
        </w:rPr>
        <w:br/>
        <w:t>дней.</w:t>
      </w:r>
    </w:p>
    <w:p w:rsidR="0038719E" w:rsidRPr="0038719E" w:rsidRDefault="0038719E" w:rsidP="0038719E">
      <w:pPr>
        <w:widowControl w:val="0"/>
        <w:tabs>
          <w:tab w:val="left" w:pos="1411"/>
        </w:tabs>
        <w:autoSpaceDE w:val="0"/>
        <w:autoSpaceDN w:val="0"/>
        <w:adjustRightInd w:val="0"/>
        <w:spacing w:line="322" w:lineRule="exact"/>
        <w:ind w:left="706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ED49D5" w:rsidRDefault="00ED49D5" w:rsidP="00F96D0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ED49D5" w:rsidRDefault="00ED49D5" w:rsidP="00ED49D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</w:t>
      </w:r>
    </w:p>
    <w:p w:rsidR="00ED49D5" w:rsidRDefault="00ED49D5" w:rsidP="00F5697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96D0B" w:rsidRDefault="00F96D0B" w:rsidP="00F5697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8719E" w:rsidRDefault="0038719E" w:rsidP="00F5697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38719E" w:rsidRDefault="0038719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F56970" w:rsidRDefault="00F56970" w:rsidP="00F96D0B">
      <w:pPr>
        <w:widowControl w:val="0"/>
        <w:autoSpaceDE w:val="0"/>
        <w:autoSpaceDN w:val="0"/>
        <w:adjustRightInd w:val="0"/>
        <w:ind w:left="4254" w:firstLine="709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Приложение</w:t>
      </w:r>
    </w:p>
    <w:p w:rsidR="00F56970" w:rsidRDefault="00F56970" w:rsidP="00F96D0B">
      <w:pPr>
        <w:widowControl w:val="0"/>
        <w:autoSpaceDE w:val="0"/>
        <w:autoSpaceDN w:val="0"/>
        <w:adjustRightInd w:val="0"/>
        <w:ind w:left="4254" w:firstLine="709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 Порядку организации и</w:t>
      </w:r>
    </w:p>
    <w:p w:rsidR="00F56970" w:rsidRDefault="00F56970" w:rsidP="00F96D0B">
      <w:pPr>
        <w:widowControl w:val="0"/>
        <w:autoSpaceDE w:val="0"/>
        <w:autoSpaceDN w:val="0"/>
        <w:adjustRightInd w:val="0"/>
        <w:ind w:left="4254" w:firstLine="709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проведения аукциона</w:t>
      </w:r>
    </w:p>
    <w:p w:rsidR="00F56970" w:rsidRDefault="00F56970" w:rsidP="00F96D0B">
      <w:pPr>
        <w:widowControl w:val="0"/>
        <w:autoSpaceDE w:val="0"/>
        <w:autoSpaceDN w:val="0"/>
        <w:adjustRightInd w:val="0"/>
        <w:ind w:left="4254" w:firstLine="709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право заключения договора</w:t>
      </w:r>
    </w:p>
    <w:p w:rsidR="00F56970" w:rsidRDefault="00F56970" w:rsidP="00F96D0B">
      <w:pPr>
        <w:widowControl w:val="0"/>
        <w:autoSpaceDE w:val="0"/>
        <w:autoSpaceDN w:val="0"/>
        <w:adjustRightInd w:val="0"/>
        <w:ind w:left="4254" w:firstLine="709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размещение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нестационарного</w:t>
      </w:r>
      <w:proofErr w:type="gramEnd"/>
    </w:p>
    <w:p w:rsidR="00F56970" w:rsidRDefault="00F56970" w:rsidP="00F96D0B">
      <w:pPr>
        <w:widowControl w:val="0"/>
        <w:autoSpaceDE w:val="0"/>
        <w:autoSpaceDN w:val="0"/>
        <w:adjustRightInd w:val="0"/>
        <w:ind w:left="4963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торгового объекта на территории</w:t>
      </w:r>
    </w:p>
    <w:p w:rsidR="00F56970" w:rsidRDefault="00F56970" w:rsidP="00F96D0B">
      <w:pPr>
        <w:widowControl w:val="0"/>
        <w:autoSpaceDE w:val="0"/>
        <w:autoSpaceDN w:val="0"/>
        <w:adjustRightInd w:val="0"/>
        <w:ind w:left="4254" w:firstLine="709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Удмуртской Республики</w:t>
      </w:r>
    </w:p>
    <w:p w:rsidR="00F56970" w:rsidRDefault="00F56970" w:rsidP="00F96D0B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Default="00F56970" w:rsidP="00F96D0B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ДОГОВОР</w:t>
      </w:r>
    </w:p>
    <w:p w:rsidR="00F56970" w:rsidRDefault="00F56970" w:rsidP="00855D1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855D18" w:rsidRPr="00F56970" w:rsidRDefault="00855D18" w:rsidP="00855D1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территории Удмуртской Республики</w:t>
      </w:r>
    </w:p>
    <w:p w:rsidR="00F56970" w:rsidRDefault="00855D18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</w:t>
      </w:r>
    </w:p>
    <w:p w:rsidR="00855D18" w:rsidRPr="00855D18" w:rsidRDefault="00855D18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(муниципальное образование)</w:t>
      </w:r>
    </w:p>
    <w:p w:rsidR="00855D18" w:rsidRDefault="00855D18" w:rsidP="00AD2F9A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855D18" w:rsidP="00855D18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«__»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__</w:t>
      </w:r>
      <w:r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___ 20__ года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№ _____</w:t>
      </w:r>
    </w:p>
    <w:p w:rsidR="00F56970" w:rsidRPr="00F56970" w:rsidRDefault="00F56970" w:rsidP="00AD2F9A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Default="00855D18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_______________</w:t>
      </w:r>
      <w:r w:rsidR="00AD2F9A">
        <w:rPr>
          <w:rFonts w:ascii="Times New Roman" w:eastAsiaTheme="minorEastAsia" w:hAnsi="Times New Roman" w:cs="Times New Roman"/>
          <w:sz w:val="28"/>
          <w:szCs w:val="28"/>
        </w:rPr>
        <w:t>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</w:t>
      </w:r>
      <w:r w:rsidR="00AD2F9A">
        <w:rPr>
          <w:rFonts w:ascii="Times New Roman" w:eastAsiaTheme="minorEastAsia" w:hAnsi="Times New Roman" w:cs="Times New Roman"/>
          <w:sz w:val="28"/>
          <w:szCs w:val="28"/>
        </w:rPr>
        <w:t xml:space="preserve"> в  лице </w:t>
      </w:r>
      <w:r>
        <w:rPr>
          <w:rFonts w:ascii="Times New Roman" w:eastAsiaTheme="minorEastAsia" w:hAnsi="Times New Roman" w:cs="Times New Roman"/>
          <w:sz w:val="28"/>
          <w:szCs w:val="28"/>
        </w:rPr>
        <w:t>___________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_______</w:t>
      </w:r>
      <w:r w:rsidR="00AD2F9A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________,</w:t>
      </w:r>
    </w:p>
    <w:p w:rsidR="00ED05AF" w:rsidRPr="00ED05AF" w:rsidRDefault="00ED05AF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F56970" w:rsidRPr="00F56970" w:rsidRDefault="00855D18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действующег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о(</w:t>
      </w:r>
      <w:proofErr w:type="gramEnd"/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ей) на основании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, именуем</w:t>
      </w:r>
      <w:r>
        <w:rPr>
          <w:rFonts w:ascii="Times New Roman" w:eastAsiaTheme="minorEastAsia" w:hAnsi="Times New Roman" w:cs="Times New Roman"/>
          <w:sz w:val="28"/>
          <w:szCs w:val="28"/>
        </w:rPr>
        <w:t>ое(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дальнейшем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, с одной стороны и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>_________________________</w:t>
      </w:r>
    </w:p>
    <w:p w:rsidR="00F56970" w:rsidRPr="00855D18" w:rsidRDefault="00F56970" w:rsidP="00855D1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 w:rsidRPr="00855D18">
        <w:rPr>
          <w:rFonts w:ascii="Times New Roman" w:eastAsiaTheme="minorEastAsia" w:hAnsi="Times New Roman" w:cs="Times New Roman"/>
          <w:sz w:val="20"/>
          <w:szCs w:val="20"/>
        </w:rPr>
        <w:t>(наименование организации, Ф.И.О. индивидуального предпринимателя)</w:t>
      </w:r>
    </w:p>
    <w:p w:rsidR="00F56970" w:rsidRPr="00F56970" w:rsidRDefault="00855D18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лице 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_____,</w:t>
      </w:r>
    </w:p>
    <w:p w:rsidR="00F56970" w:rsidRPr="00855D18" w:rsidRDefault="00AD2F9A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="00855D18">
        <w:rPr>
          <w:rFonts w:ascii="Times New Roman" w:eastAsiaTheme="minorEastAsia" w:hAnsi="Times New Roman" w:cs="Times New Roman"/>
          <w:sz w:val="20"/>
          <w:szCs w:val="20"/>
        </w:rPr>
        <w:tab/>
      </w:r>
      <w:r w:rsidR="00855D18">
        <w:rPr>
          <w:rFonts w:ascii="Times New Roman" w:eastAsiaTheme="minorEastAsia" w:hAnsi="Times New Roman" w:cs="Times New Roman"/>
          <w:sz w:val="20"/>
          <w:szCs w:val="20"/>
        </w:rPr>
        <w:tab/>
      </w:r>
      <w:r w:rsidR="00F56970" w:rsidRPr="00855D18">
        <w:rPr>
          <w:rFonts w:ascii="Times New Roman" w:eastAsiaTheme="minorEastAsia" w:hAnsi="Times New Roman" w:cs="Times New Roman"/>
          <w:sz w:val="20"/>
          <w:szCs w:val="20"/>
        </w:rPr>
        <w:t xml:space="preserve"> (должность, Ф.И.О.)</w:t>
      </w:r>
    </w:p>
    <w:p w:rsidR="00F56970" w:rsidRPr="00F56970" w:rsidRDefault="00855D18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действующег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о(</w:t>
      </w:r>
      <w:proofErr w:type="gramEnd"/>
      <w:r w:rsidR="00ED05AF">
        <w:rPr>
          <w:rFonts w:ascii="Times New Roman" w:eastAsiaTheme="minorEastAsia" w:hAnsi="Times New Roman" w:cs="Times New Roman"/>
          <w:sz w:val="28"/>
          <w:szCs w:val="28"/>
        </w:rPr>
        <w:t xml:space="preserve">ей)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на основании _</w:t>
      </w:r>
      <w:r w:rsidR="00ED05AF">
        <w:rPr>
          <w:rFonts w:ascii="Times New Roman" w:eastAsiaTheme="minorEastAsia" w:hAnsi="Times New Roman" w:cs="Times New Roman"/>
          <w:sz w:val="28"/>
          <w:szCs w:val="28"/>
        </w:rPr>
        <w:t>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__________________________, именуемое(</w:t>
      </w:r>
      <w:proofErr w:type="spellStart"/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ый</w:t>
      </w:r>
      <w:proofErr w:type="spellEnd"/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в  дальнейшем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Хозяйствующий субъект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, с другой стороны, а вместе именуемые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Стороны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, заключили настоящий договор (далее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Договор) о нижеследующем:</w:t>
      </w:r>
    </w:p>
    <w:p w:rsidR="00855D18" w:rsidRDefault="00855D18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I. Предмет и цель Договора</w:t>
      </w:r>
    </w:p>
    <w:p w:rsidR="00855D18" w:rsidRDefault="00855D18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ED05AF" w:rsidRDefault="00AD2F9A" w:rsidP="00855D1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>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>____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предоставляет  Хозяйствующему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субъекту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право</w:t>
      </w:r>
    </w:p>
    <w:p w:rsidR="00ED05AF" w:rsidRPr="00ED05AF" w:rsidRDefault="00ED05AF" w:rsidP="00ED05A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855D18" w:rsidRDefault="00AD2F9A" w:rsidP="00ED05A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 xml:space="preserve"> размещение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нестационарного  торгового  объекта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(далее 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Объект):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___, площадью ____________ </w:t>
      </w:r>
      <w:proofErr w:type="spellStart"/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кв.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.,</w:t>
      </w:r>
    </w:p>
    <w:p w:rsidR="00855D18" w:rsidRPr="00855D18" w:rsidRDefault="00855D18" w:rsidP="00855D18">
      <w:pPr>
        <w:widowControl w:val="0"/>
        <w:autoSpaceDE w:val="0"/>
        <w:autoSpaceDN w:val="0"/>
        <w:adjustRightInd w:val="0"/>
        <w:ind w:left="708" w:firstLine="708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 w:rsidRPr="00855D18">
        <w:rPr>
          <w:rFonts w:ascii="Times New Roman" w:eastAsiaTheme="minorEastAsia" w:hAnsi="Times New Roman" w:cs="Times New Roman"/>
          <w:sz w:val="20"/>
          <w:szCs w:val="20"/>
        </w:rPr>
        <w:t>(вид Объекта (павильон, киоск))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адресу (с адресным ориентиром):_______________________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>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________,</w:t>
      </w:r>
    </w:p>
    <w:p w:rsidR="00855D18" w:rsidRDefault="00F56970" w:rsidP="00855D18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именуемое в дальнейшем 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Место размещения Объекта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1.2.</w:t>
      </w:r>
      <w:r w:rsidR="00AD2F9A">
        <w:rPr>
          <w:rFonts w:ascii="Times New Roman" w:eastAsiaTheme="minorEastAsia" w:hAnsi="Times New Roman" w:cs="Times New Roman"/>
          <w:sz w:val="28"/>
          <w:szCs w:val="28"/>
        </w:rPr>
        <w:t xml:space="preserve"> Основанием для заключения настоящего Договора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является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>____________</w:t>
      </w:r>
      <w:r w:rsidR="00AD2F9A">
        <w:rPr>
          <w:rFonts w:ascii="Times New Roman" w:eastAsiaTheme="minorEastAsia" w:hAnsi="Times New Roman" w:cs="Times New Roman"/>
          <w:sz w:val="28"/>
          <w:szCs w:val="28"/>
        </w:rPr>
        <w:t>___.</w:t>
      </w:r>
    </w:p>
    <w:p w:rsidR="00F56970" w:rsidRPr="00F56970" w:rsidRDefault="00AD2F9A" w:rsidP="00AD2F9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1.3. Границы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Места размещения Объекта определены в схеме границ места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размещения нестационарного торгового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объекта (с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координатами), </w:t>
      </w:r>
      <w:r>
        <w:rPr>
          <w:rFonts w:ascii="Times New Roman" w:eastAsiaTheme="minorEastAsia" w:hAnsi="Times New Roman" w:cs="Times New Roman"/>
          <w:sz w:val="28"/>
          <w:szCs w:val="28"/>
        </w:rPr>
        <w:t>которая является неотъемлемым приложением к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настоящему</w:t>
      </w:r>
      <w:r w:rsidR="00855D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Договору.</w:t>
      </w:r>
    </w:p>
    <w:p w:rsidR="00F56970" w:rsidRPr="00F56970" w:rsidRDefault="00AD2F9A" w:rsidP="00855D1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1.4. К Месту размещения Объекта подведены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следующие коммуникации: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____________________________________________________________________.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D66CF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II. Срок действия Договора и плата за Место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размещения Объекта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D66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2.1. Настоящий Договор заключен сроком на 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 xml:space="preserve">7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лет </w:t>
      </w:r>
      <w:proofErr w:type="gramStart"/>
      <w:r w:rsidRPr="00F56970">
        <w:rPr>
          <w:rFonts w:ascii="Times New Roman" w:eastAsiaTheme="minorEastAsia" w:hAnsi="Times New Roman" w:cs="Times New Roman"/>
          <w:sz w:val="28"/>
          <w:szCs w:val="28"/>
        </w:rPr>
        <w:t>с даты подписания</w:t>
      </w:r>
      <w:proofErr w:type="gramEnd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Договора.</w:t>
      </w:r>
    </w:p>
    <w:p w:rsidR="00F56970" w:rsidRPr="00F56970" w:rsidRDefault="00F56970" w:rsidP="00D66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2.2. Размер ежегодной платы за размещение Объекта составляет ________________ руб.</w:t>
      </w:r>
    </w:p>
    <w:p w:rsidR="00F56970" w:rsidRPr="00F56970" w:rsidRDefault="00F56970" w:rsidP="00D66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2.3. Размер ежегодной платы за размещение Объекта определен на основании ____________________________________________________________________.</w:t>
      </w:r>
    </w:p>
    <w:p w:rsidR="00F56970" w:rsidRPr="00F56970" w:rsidRDefault="00D66CFA" w:rsidP="00D66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2.4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. Сумма внесенного Хозяйствующим субъектом задатка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 участие в аукционе (________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руб.) засчитывается в счет платы за первый год размещения Объекта.</w:t>
      </w:r>
    </w:p>
    <w:p w:rsidR="00F56970" w:rsidRPr="00F56970" w:rsidRDefault="00F56970" w:rsidP="00D66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. В течение 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>пяти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) рабочих дней </w:t>
      </w:r>
      <w:proofErr w:type="gramStart"/>
      <w:r w:rsidRPr="00F56970">
        <w:rPr>
          <w:rFonts w:ascii="Times New Roman" w:eastAsiaTheme="minorEastAsia" w:hAnsi="Times New Roman" w:cs="Times New Roman"/>
          <w:sz w:val="28"/>
          <w:szCs w:val="28"/>
        </w:rPr>
        <w:t>с даты заключения</w:t>
      </w:r>
      <w:proofErr w:type="gramEnd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Договора Хозяйствующий субъект обязан оплатить годовой размер платы за размещение Объекта, равный рыночной стоимости платы 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>за размещение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Объект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, определенной в соответствии с Федеральным </w:t>
      </w:r>
      <w:hyperlink r:id="rId11" w:history="1">
        <w:r w:rsidRPr="00D66CFA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66C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от 29.07.1998 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135-ФЗ 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Об оценочной деятельности в Российской Федерации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6970" w:rsidRPr="00F56970" w:rsidRDefault="00F56970" w:rsidP="00D66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ar51"/>
      <w:bookmarkEnd w:id="1"/>
      <w:r w:rsidRPr="00F56970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D66CFA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. Плата за размещение Объекта за второй и последующие годы вносится ежеквартально в сроки не позднее 15 марта, 15 июня, 15 сентября, 15 ноября равными долями.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В случае если последний срок оплаты выпадает на выходной или праздничный день, оплата производится в последний перед ним рабочий день.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. Платежи вносятся Хозяйствующим субъектом на счет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______________________________________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 w:rsidRPr="00F56970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Pr="00F56970">
        <w:rPr>
          <w:rFonts w:ascii="Times New Roman" w:eastAsiaTheme="minorEastAsia" w:hAnsi="Times New Roman" w:cs="Times New Roman"/>
          <w:sz w:val="28"/>
          <w:szCs w:val="28"/>
        </w:rPr>
        <w:t>/с __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_________, ИНН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/КПП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, БИК_________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___, код бюджетной классификации __________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_____, код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ОКАТО_______________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При оформлении платежных и расчетных документов указать в поле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Назначение платежа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номер и дату Договора и период, за который вносится плата за Место размещения Объекта.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Default="00F56970" w:rsidP="006848F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III. Права и обязанности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</w:t>
      </w:r>
      <w:r w:rsidR="00AD2F9A">
        <w:rPr>
          <w:rFonts w:ascii="Times New Roman" w:eastAsiaTheme="minorEastAsia" w:hAnsi="Times New Roman" w:cs="Times New Roman"/>
          <w:sz w:val="28"/>
          <w:szCs w:val="28"/>
        </w:rPr>
        <w:t>_____________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</w:t>
      </w:r>
    </w:p>
    <w:p w:rsidR="00ED05AF" w:rsidRPr="00ED05AF" w:rsidRDefault="00ED05AF" w:rsidP="00ED05AF">
      <w:pPr>
        <w:widowControl w:val="0"/>
        <w:autoSpaceDE w:val="0"/>
        <w:autoSpaceDN w:val="0"/>
        <w:adjustRightInd w:val="0"/>
        <w:ind w:left="3540" w:firstLine="708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ED05AF" w:rsidRPr="00F56970" w:rsidRDefault="00ED05AF" w:rsidP="00AD2F9A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3.1.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вправе:</w:t>
      </w:r>
    </w:p>
    <w:p w:rsidR="00ED05AF" w:rsidRPr="00ED05AF" w:rsidRDefault="00ED05AF" w:rsidP="00572BC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3.1.1. Осуществлять </w:t>
      </w:r>
      <w:proofErr w:type="gramStart"/>
      <w:r w:rsidRPr="00F56970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выполнением условий Договора и требований к размещению и эксплуатации нестационарного торгового объекта, нестационарного объекта;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3.1.2. Осуществить демонтаж Объекта, его конструктивных элементов и привести в первоначальное состояние Место размещения Объекта с момента прекращения действия Договора, в случае невыполнения указанных действий Хозяйствующим субъекто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в сроки, указанные в </w:t>
      </w:r>
      <w:hyperlink w:anchor="Par79" w:history="1">
        <w:r w:rsidRPr="006848F8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п. 4.1.13</w:t>
        </w:r>
      </w:hyperlink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Договора.</w:t>
      </w:r>
    </w:p>
    <w:p w:rsid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3.2.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__________________ обязан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D05AF" w:rsidRPr="00ED05AF" w:rsidRDefault="00ED05AF" w:rsidP="00ED05A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lastRenderedPageBreak/>
        <w:t>3.2.1. Выполнять в полном объеме все условия Договора.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6848F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IV. Обязанности Хозяйствующего субъекта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4.1. Участник обязан: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4.1.1. Установить Объект согласно схеме границ Места размещения Объекта (приложение к Договору);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Par68"/>
      <w:bookmarkEnd w:id="2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4.1.2. В течение 30 календарных дней с момента заключения Договора обеспечить готовность Объекта к работе в соответствии с требованиями </w:t>
      </w:r>
      <w:hyperlink r:id="rId12" w:history="1">
        <w:r w:rsidRPr="006848F8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848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благоустройства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муниципального образования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, утвержденных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4.1.3. Обеспечить сохранение внешнего вида, оформления Объекта, типа, местоположения и размеров Объекта в течение всего срока действия настоящего Договора;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4.1.4. Соблюдать при размещении Объекта требования градостроительных регламентов, экологических, санитарно-гигиенических, противопожарных и иных правил, нормативов;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4.1.5. Обеспечивать функционирование Объекта в соответствии с требованиями настоящего Договора и требованиями действующего законодательства Российской Федерации, Удмуртской Республики, муниципальных правовых актов;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4.1.6. Обеспечить постоянный уход за внешним видом и содержанием Объекта: содержать в чистоте и порядке, производить уборку и благоустройство прилегающей территории в соответствии с </w:t>
      </w:r>
      <w:hyperlink r:id="rId13" w:history="1">
        <w:r w:rsidRPr="006848F8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6848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благоустройства, утвержденными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ab/>
        <w:t>_____________________________________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4.1.7. Не допускать на территории, прилегающей к Объекту, размещение холодильного и торгового оборудования, складирование товара, тары, упаковочного материала;</w:t>
      </w:r>
    </w:p>
    <w:p w:rsidR="00ED05AF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Par74"/>
      <w:bookmarkEnd w:id="3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4.1.8. Обеспечивать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____________________</w:t>
      </w:r>
      <w:r w:rsidR="00ED05AF">
        <w:rPr>
          <w:rFonts w:ascii="Times New Roman" w:eastAsiaTheme="minorEastAsia" w:hAnsi="Times New Roman" w:cs="Times New Roman"/>
          <w:sz w:val="28"/>
          <w:szCs w:val="28"/>
        </w:rPr>
        <w:t>_________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</w:t>
      </w:r>
      <w:r w:rsidR="00ED05AF">
        <w:rPr>
          <w:rFonts w:ascii="Times New Roman" w:eastAsiaTheme="minorEastAsia" w:hAnsi="Times New Roman" w:cs="Times New Roman"/>
          <w:sz w:val="28"/>
          <w:szCs w:val="28"/>
        </w:rPr>
        <w:t xml:space="preserve"> и органам</w:t>
      </w:r>
    </w:p>
    <w:p w:rsidR="00ED05AF" w:rsidRPr="00ED05AF" w:rsidRDefault="00ED05AF" w:rsidP="00ED05AF">
      <w:pPr>
        <w:widowControl w:val="0"/>
        <w:autoSpaceDE w:val="0"/>
        <w:autoSpaceDN w:val="0"/>
        <w:adjustRightInd w:val="0"/>
        <w:ind w:left="2832" w:firstLine="708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F56970" w:rsidRPr="00F56970" w:rsidRDefault="00F56970" w:rsidP="00ED05A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государственного контроля и надзора свободный доступ к Объекту для осмотра и проверки соблюдения договорных условий;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4.1.9. Своевременно и полностью вносить плату за размещение Объекта в размере и порядке, </w:t>
      </w:r>
      <w:proofErr w:type="gramStart"/>
      <w:r w:rsidRPr="00F56970">
        <w:rPr>
          <w:rFonts w:ascii="Times New Roman" w:eastAsiaTheme="minorEastAsia" w:hAnsi="Times New Roman" w:cs="Times New Roman"/>
          <w:sz w:val="28"/>
          <w:szCs w:val="28"/>
        </w:rPr>
        <w:t>определенных</w:t>
      </w:r>
      <w:proofErr w:type="gramEnd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Договором;</w:t>
      </w:r>
    </w:p>
    <w:p w:rsid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4.1.10. Со дня прекращения, приостановления деятельности Хозяйствующий субъект должен в десятидневный срок направить в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__________________________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письменное уведомление об этом;</w:t>
      </w:r>
    </w:p>
    <w:p w:rsidR="00ED05AF" w:rsidRPr="00ED05AF" w:rsidRDefault="00ED05AF" w:rsidP="00ED05A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4.1.11. Не отчуждать Объект третьим лицам до окончания срока действия Договора;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4.1.12. Не передавать права и обязанности по настоящему Договору третьим лицам;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Par79"/>
      <w:bookmarkEnd w:id="4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4.1.13. Освободить занимаемое место от Объекта, его конструктивных элементов и привести в первоначальное состояние Место размещения Объекта в течение 5 (пяти) календарных дней с момента прекращения действия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lastRenderedPageBreak/>
        <w:t>Договора;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4.1.14. Выполнять в полном объеме все условия Договора.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6848F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V. Ответственность Сторон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5.1. В случае неисполнения или ненадлежащего исполнения условий Договора Стороны несут ответственность в соответствии с законодательством Российской Федерации.</w:t>
      </w:r>
    </w:p>
    <w:p w:rsidR="00ED05AF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5.2. За нарушение срока внесения платы за размещение Объекта Хозяйствующий субъект уплачивает </w:t>
      </w:r>
      <w:r w:rsidR="006848F8">
        <w:rPr>
          <w:rFonts w:ascii="Times New Roman" w:eastAsiaTheme="minorEastAsia" w:hAnsi="Times New Roman" w:cs="Times New Roman"/>
          <w:sz w:val="28"/>
          <w:szCs w:val="28"/>
        </w:rPr>
        <w:t>_________________________</w:t>
      </w:r>
      <w:r w:rsidR="00ED05AF">
        <w:rPr>
          <w:rFonts w:ascii="Times New Roman" w:eastAsiaTheme="minorEastAsia" w:hAnsi="Times New Roman" w:cs="Times New Roman"/>
          <w:sz w:val="28"/>
          <w:szCs w:val="28"/>
        </w:rPr>
        <w:t xml:space="preserve"> пени </w:t>
      </w:r>
      <w:proofErr w:type="gramStart"/>
      <w:r w:rsidR="00ED05AF"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</w:p>
    <w:p w:rsidR="00ED05AF" w:rsidRPr="00ED05AF" w:rsidRDefault="00ED05AF" w:rsidP="00ED05AF">
      <w:pPr>
        <w:widowControl w:val="0"/>
        <w:autoSpaceDE w:val="0"/>
        <w:autoSpaceDN w:val="0"/>
        <w:adjustRightInd w:val="0"/>
        <w:ind w:left="3540" w:firstLine="708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F56970" w:rsidRPr="00F56970" w:rsidRDefault="00F56970" w:rsidP="00ED05A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расчета одной трехсотой ключевой ставки Банка России на день исполнения денежного обязательства от размера невнесенной платы за размещение Объекта за каждый день просрочки.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Пени начисляются за каждый день просрочки, начиная со дня, следующего после дня истечения установленного Договором срока внесения платы.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Пени перечисляются в порядке, предусмотренном </w:t>
      </w:r>
      <w:hyperlink w:anchor="Par51" w:history="1">
        <w:r w:rsidRPr="006848F8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п. 2.</w:t>
        </w:r>
        <w:r w:rsidR="006848F8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Договора.</w:t>
      </w:r>
    </w:p>
    <w:p w:rsidR="00F56970" w:rsidRPr="00F56970" w:rsidRDefault="00F56970" w:rsidP="006848F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5.3. В случае передачи Хозяйствующим субъектом своих прав по настоящему Договору, отчуждения Объекта он обязан уплатить штраф в размере 50% от годовой платы за размещение Объекта. Штраф уплачивается в бюджет муниципального образования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_________________________________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5.4. Уплата неустойки (пени) не освобождает Стороны от выполнения лежащих на них обязательств по Договору.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FA50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VI. Изменение, расторжение, прекращение действия Договора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6.1. Дополнения и изменения, вносимые в Договор, оформляются дополнительными соглашениями.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6.2. Договор прекращает свое действие по окончании срока, а также в случае прекращения предпринимательской деятельности, ликвидации Хозяйствующего субъекта.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6.3. </w:t>
      </w:r>
      <w:proofErr w:type="gramStart"/>
      <w:r w:rsidRPr="00F56970">
        <w:rPr>
          <w:rFonts w:ascii="Times New Roman" w:eastAsiaTheme="minorEastAsia" w:hAnsi="Times New Roman" w:cs="Times New Roman"/>
          <w:sz w:val="28"/>
          <w:szCs w:val="28"/>
        </w:rPr>
        <w:t>Договор</w:t>
      </w:r>
      <w:proofErr w:type="gramEnd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может быть расторгнут по соглашению Сторон. С момента подписания Соглашения о расторжении Договора Договор считается расторгнутым.</w:t>
      </w:r>
    </w:p>
    <w:p w:rsidR="00ED05AF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6.4. </w:t>
      </w:r>
      <w:proofErr w:type="gramStart"/>
      <w:r w:rsidRPr="00F56970">
        <w:rPr>
          <w:rFonts w:ascii="Times New Roman" w:eastAsiaTheme="minorEastAsia" w:hAnsi="Times New Roman" w:cs="Times New Roman"/>
          <w:sz w:val="28"/>
          <w:szCs w:val="28"/>
        </w:rPr>
        <w:t>Договор</w:t>
      </w:r>
      <w:proofErr w:type="gramEnd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может быть расторгнут по требованию 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__________________</w:t>
      </w:r>
    </w:p>
    <w:p w:rsidR="00ED05AF" w:rsidRPr="00ED05AF" w:rsidRDefault="00572BCA" w:rsidP="00572BCA">
      <w:pPr>
        <w:widowControl w:val="0"/>
        <w:autoSpaceDE w:val="0"/>
        <w:autoSpaceDN w:val="0"/>
        <w:adjustRightInd w:val="0"/>
        <w:ind w:left="4963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="00ED05AF"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F56970" w:rsidRPr="00F56970" w:rsidRDefault="00F56970" w:rsidP="00ED05A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по решению суда при следующих нарушениях условий Договора: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6.4.1. Невыполнение Хозяйствующим субъектом требований, предусмотренных </w:t>
      </w:r>
      <w:hyperlink w:anchor="Par68" w:history="1">
        <w:r w:rsidRPr="00FA506F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п. 4.1.2</w:t>
        </w:r>
      </w:hyperlink>
      <w:r w:rsidRPr="00FA506F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hyperlink w:anchor="Par74" w:history="1">
        <w:r w:rsidRPr="00FA506F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4.1.8</w:t>
        </w:r>
      </w:hyperlink>
      <w:r w:rsidRPr="00F5697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6.4.2. Отчуждение Объекта либо передача прав и обязанностей по настоящему Договору;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6.4.3. Установление в Объекте факта нарушения </w:t>
      </w:r>
      <w:hyperlink r:id="rId14" w:history="1">
        <w:r w:rsidRPr="00FA506F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ст. 16</w:t>
        </w:r>
      </w:hyperlink>
      <w:r w:rsidRPr="00FA5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Федерального закона от 22.11.1995 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171-ФЗ 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lastRenderedPageBreak/>
        <w:t>продукции и об ограничении потребления (распития) алкогольной продукции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05AF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6.5. Договор может быть прекращен по решению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_____________________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D05AF" w:rsidRPr="00ED05AF" w:rsidRDefault="00ED05AF" w:rsidP="00ED05AF">
      <w:pPr>
        <w:widowControl w:val="0"/>
        <w:autoSpaceDE w:val="0"/>
        <w:autoSpaceDN w:val="0"/>
        <w:adjustRightInd w:val="0"/>
        <w:ind w:left="4956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(наименование ОМС, структурного подразделения)</w:t>
      </w:r>
    </w:p>
    <w:p w:rsidR="00F56970" w:rsidRPr="00F56970" w:rsidRDefault="00F56970" w:rsidP="00ED05A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в одностороннем внесудебном порядке в следующих случаях: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6.5.1. Неуплата Хозяйствующим субъектом платы за размещение Объекта либо ее уплата не в полном объеме;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6.5.2. Установка Объекта за границами Места размещения Объекта, определенного схемой границ места размещения Объекта.</w:t>
      </w:r>
    </w:p>
    <w:p w:rsidR="00ED05AF" w:rsidRDefault="00FA506F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этом случае ________________________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в письменной форме за 15</w:t>
      </w:r>
    </w:p>
    <w:p w:rsidR="00ED05AF" w:rsidRPr="00ED05AF" w:rsidRDefault="00ED05AF" w:rsidP="00ED05AF">
      <w:pPr>
        <w:widowControl w:val="0"/>
        <w:autoSpaceDE w:val="0"/>
        <w:autoSpaceDN w:val="0"/>
        <w:adjustRightInd w:val="0"/>
        <w:ind w:left="1416" w:firstLine="708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F56970" w:rsidRPr="00F56970" w:rsidRDefault="00F56970" w:rsidP="00ED05A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календарных дней уведомляет Хозяйствующий субъект о прекращении Договора. Датой уведомления считается дата вручения уведомления по адресу Хозяйствующего субъекта, указанному в Договоре, дата возврата уведомления в связи с истечением срока хранения, отказа в получении либо отсутствием адресата по адресу, указанному в Договоре.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По истечении 15 календарных дней с момента даты уведомления договор считается прекращенным.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6.6. Расторжение, прекращение Договора не освобождает Хозяйствующий субъект от необходимости погашения задолженности по плате за Место размещения Объекта и выплате неустойки.</w:t>
      </w:r>
    </w:p>
    <w:p w:rsidR="00FA506F" w:rsidRDefault="00FA506F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FA50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VII. Прочие условия Договора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572BCA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7.1. В случае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изменения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адреса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или иных реквизитов Стороны обязаны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уведомить об этом друг друга в недельный срок со дня таких изменений.</w:t>
      </w:r>
    </w:p>
    <w:p w:rsidR="00F56970" w:rsidRPr="00F56970" w:rsidRDefault="00572BCA" w:rsidP="00572BC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7.2.  Вопросы,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не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урегулированные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Договором, регулируются действующим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законодательством.</w:t>
      </w:r>
    </w:p>
    <w:p w:rsidR="00F56970" w:rsidRPr="00F56970" w:rsidRDefault="00572BCA" w:rsidP="00572BC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7.3. Споры,  возникающие при исполнении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Договора,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должны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быть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урегулированы Сторонами в досудебном порядке путем направления друг другу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претензий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(требований). В случае  если по истечении 10 рабочих дней со дня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направления претензии (требования)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Стороны не урегулировали разногласия,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спор может быть передан на рассмотрение судов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Удмуртской Республики,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Арбитражного суда Удмуртской Республики в соответствии с их компетенцией.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7.4. Настоящий Договор составлен и подписан в двух экземплярах, имеющих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равную юридическую силу, находящихся:</w:t>
      </w:r>
    </w:p>
    <w:p w:rsidR="00F56970" w:rsidRDefault="00572BCA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в 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A506F" w:rsidRPr="00FA506F" w:rsidRDefault="00FA506F" w:rsidP="00FA506F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_____________________________________________________________.</w:t>
      </w:r>
    </w:p>
    <w:p w:rsidR="00F56970" w:rsidRPr="00FA506F" w:rsidRDefault="00F56970" w:rsidP="00FA50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 w:rsidRPr="00FA506F">
        <w:rPr>
          <w:rFonts w:ascii="Times New Roman" w:eastAsiaTheme="minorEastAsia" w:hAnsi="Times New Roman" w:cs="Times New Roman"/>
          <w:sz w:val="20"/>
          <w:szCs w:val="20"/>
        </w:rPr>
        <w:t>(наименование организации, Ф.И.О. индивидуального предпринимателя)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FA50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VIII. Приложения к Договору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Неотъемлемыми частями Договора являются следующие приложения: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- схема границ места размещения Объекта </w:t>
      </w:r>
      <w:r w:rsidR="00572BC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1 лист;</w:t>
      </w:r>
    </w:p>
    <w:p w:rsidR="00F56970" w:rsidRPr="00FA506F" w:rsidRDefault="00F56970" w:rsidP="00FA506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- копия протокола 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_____ от ____________</w:t>
      </w:r>
      <w:r w:rsidR="00572BCA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1 лист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FA506F">
        <w:rPr>
          <w:rFonts w:ascii="Times New Roman" w:eastAsiaTheme="minorEastAsia" w:hAnsi="Times New Roman" w:cs="Times New Roman"/>
          <w:sz w:val="28"/>
          <w:szCs w:val="28"/>
        </w:rPr>
        <w:t>копия протокола прикладывается в случае реализации права с аукциона).</w:t>
      </w:r>
    </w:p>
    <w:p w:rsidR="00FA506F" w:rsidRDefault="00FA506F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FA50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Юридические адреса Сторон</w:t>
      </w:r>
    </w:p>
    <w:p w:rsidR="00F56970" w:rsidRPr="00F56970" w:rsidRDefault="00F56970" w:rsidP="00855D1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A506F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           _______________________________</w:t>
      </w:r>
    </w:p>
    <w:p w:rsidR="00F56970" w:rsidRPr="00F56970" w:rsidRDefault="00F56970" w:rsidP="00FA506F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>Юридический адрес:</w:t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ab/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ab/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ab/>
      </w:r>
      <w:r w:rsidR="00FA506F">
        <w:rPr>
          <w:rFonts w:ascii="Times New Roman" w:eastAsiaTheme="minorEastAsia" w:hAnsi="Times New Roman" w:cs="Times New Roman"/>
          <w:sz w:val="28"/>
          <w:szCs w:val="28"/>
        </w:rPr>
        <w:tab/>
      </w:r>
      <w:r w:rsidR="00FA506F" w:rsidRPr="00FA506F">
        <w:rPr>
          <w:rFonts w:ascii="Times New Roman" w:eastAsiaTheme="minorEastAsia" w:hAnsi="Times New Roman" w:cs="Times New Roman"/>
          <w:sz w:val="28"/>
          <w:szCs w:val="28"/>
        </w:rPr>
        <w:t>Юридический адрес:</w:t>
      </w:r>
    </w:p>
    <w:p w:rsidR="00F56970" w:rsidRPr="00F56970" w:rsidRDefault="00FA506F" w:rsidP="00FA506F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________________________________,</w:t>
      </w:r>
    </w:p>
    <w:p w:rsidR="00FA506F" w:rsidRPr="00F56970" w:rsidRDefault="00FA506F" w:rsidP="00FA506F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ИНН _________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_/</w:t>
      </w:r>
      <w:r>
        <w:rPr>
          <w:rFonts w:ascii="Times New Roman" w:eastAsiaTheme="minorEastAsia" w:hAnsi="Times New Roman" w:cs="Times New Roman"/>
          <w:sz w:val="28"/>
          <w:szCs w:val="28"/>
        </w:rPr>
        <w:t>КПП__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________,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ИНН ____________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_/ОГРН ________,</w:t>
      </w:r>
    </w:p>
    <w:p w:rsidR="00ED05AF" w:rsidRDefault="00ED05AF" w:rsidP="00ED05AF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ОГРН________________________            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паспорт 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выдан</w:t>
      </w:r>
      <w:r>
        <w:rPr>
          <w:rFonts w:ascii="Times New Roman" w:eastAsiaTheme="minorEastAsia" w:hAnsi="Times New Roman" w:cs="Times New Roman"/>
          <w:sz w:val="28"/>
          <w:szCs w:val="28"/>
        </w:rPr>
        <w:t>_______</w:t>
      </w:r>
    </w:p>
    <w:p w:rsidR="00F56970" w:rsidRPr="00F56970" w:rsidRDefault="00ED05AF" w:rsidP="00ED05AF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Контакты_____________________            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 xml:space="preserve">_________________________ ____ </w:t>
      </w:r>
      <w:proofErr w:type="gramStart"/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г</w:t>
      </w:r>
      <w:proofErr w:type="gramEnd"/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.,</w:t>
      </w:r>
    </w:p>
    <w:p w:rsidR="00F56970" w:rsidRPr="00F56970" w:rsidRDefault="00F56970" w:rsidP="00ED05AF">
      <w:pPr>
        <w:widowControl w:val="0"/>
        <w:autoSpaceDE w:val="0"/>
        <w:autoSpaceDN w:val="0"/>
        <w:adjustRightInd w:val="0"/>
        <w:ind w:left="4248" w:firstLine="708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56970">
        <w:rPr>
          <w:rFonts w:ascii="Times New Roman" w:eastAsiaTheme="minorEastAsia" w:hAnsi="Times New Roman" w:cs="Times New Roman"/>
          <w:sz w:val="28"/>
          <w:szCs w:val="28"/>
        </w:rPr>
        <w:t>зарегистрирован</w:t>
      </w:r>
      <w:proofErr w:type="gramEnd"/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 по адресу: _______</w:t>
      </w:r>
    </w:p>
    <w:p w:rsidR="00F56970" w:rsidRPr="00F56970" w:rsidRDefault="00ED05AF" w:rsidP="00ED05AF">
      <w:pPr>
        <w:widowControl w:val="0"/>
        <w:autoSpaceDE w:val="0"/>
        <w:autoSpaceDN w:val="0"/>
        <w:adjustRightInd w:val="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</w:t>
      </w:r>
      <w:r w:rsidR="00F56970" w:rsidRPr="00F56970">
        <w:rPr>
          <w:rFonts w:ascii="Times New Roman" w:eastAsiaTheme="minorEastAsia" w:hAnsi="Times New Roman" w:cs="Times New Roman"/>
          <w:sz w:val="28"/>
          <w:szCs w:val="28"/>
        </w:rPr>
        <w:t>_______</w:t>
      </w:r>
    </w:p>
    <w:p w:rsidR="00F56970" w:rsidRPr="00F56970" w:rsidRDefault="00F56970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F56970" w:rsidRPr="00F56970" w:rsidRDefault="00F56970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F56970">
        <w:rPr>
          <w:rFonts w:ascii="Times New Roman" w:eastAsiaTheme="minorEastAsia" w:hAnsi="Times New Roman" w:cs="Times New Roman"/>
          <w:sz w:val="28"/>
          <w:szCs w:val="28"/>
        </w:rPr>
        <w:t xml:space="preserve">_____________(_____________)             </w:t>
      </w:r>
      <w:r w:rsidR="00572BCA">
        <w:rPr>
          <w:rFonts w:ascii="Times New Roman" w:eastAsiaTheme="minorEastAsia" w:hAnsi="Times New Roman" w:cs="Times New Roman"/>
          <w:sz w:val="28"/>
          <w:szCs w:val="28"/>
        </w:rPr>
        <w:t xml:space="preserve">   ___</w:t>
      </w:r>
      <w:r w:rsidRPr="00F56970">
        <w:rPr>
          <w:rFonts w:ascii="Times New Roman" w:eastAsiaTheme="minorEastAsia" w:hAnsi="Times New Roman" w:cs="Times New Roman"/>
          <w:sz w:val="28"/>
          <w:szCs w:val="28"/>
        </w:rPr>
        <w:t>_____________(______________)</w:t>
      </w:r>
    </w:p>
    <w:p w:rsidR="00F56970" w:rsidRPr="00ED05AF" w:rsidRDefault="00F56970" w:rsidP="00ED05AF">
      <w:pPr>
        <w:widowControl w:val="0"/>
        <w:autoSpaceDE w:val="0"/>
        <w:autoSpaceDN w:val="0"/>
        <w:adjustRightInd w:val="0"/>
        <w:ind w:left="2124"/>
        <w:outlineLvl w:val="2"/>
        <w:rPr>
          <w:rFonts w:ascii="Times New Roman" w:eastAsiaTheme="minorEastAsia" w:hAnsi="Times New Roman" w:cs="Times New Roman"/>
          <w:sz w:val="20"/>
          <w:szCs w:val="20"/>
        </w:rPr>
      </w:pPr>
      <w:r w:rsidRPr="00ED05AF">
        <w:rPr>
          <w:rFonts w:ascii="Times New Roman" w:eastAsiaTheme="minorEastAsia" w:hAnsi="Times New Roman" w:cs="Times New Roman"/>
          <w:sz w:val="20"/>
          <w:szCs w:val="20"/>
        </w:rPr>
        <w:t xml:space="preserve">(подпись)                               </w:t>
      </w:r>
      <w:r w:rsidR="00ED05AF">
        <w:rPr>
          <w:rFonts w:ascii="Times New Roman" w:eastAsiaTheme="minorEastAsia" w:hAnsi="Times New Roman" w:cs="Times New Roman"/>
          <w:sz w:val="20"/>
          <w:szCs w:val="20"/>
        </w:rPr>
        <w:tab/>
      </w:r>
      <w:r w:rsidR="00ED05AF">
        <w:rPr>
          <w:rFonts w:ascii="Times New Roman" w:eastAsiaTheme="minorEastAsia" w:hAnsi="Times New Roman" w:cs="Times New Roman"/>
          <w:sz w:val="20"/>
          <w:szCs w:val="20"/>
        </w:rPr>
        <w:tab/>
      </w:r>
      <w:r w:rsidR="00ED05AF">
        <w:rPr>
          <w:rFonts w:ascii="Times New Roman" w:eastAsiaTheme="minorEastAsia" w:hAnsi="Times New Roman" w:cs="Times New Roman"/>
          <w:sz w:val="20"/>
          <w:szCs w:val="20"/>
        </w:rPr>
        <w:tab/>
      </w:r>
      <w:r w:rsidR="00ED05AF">
        <w:rPr>
          <w:rFonts w:ascii="Times New Roman" w:eastAsiaTheme="minorEastAsia" w:hAnsi="Times New Roman" w:cs="Times New Roman"/>
          <w:sz w:val="20"/>
          <w:szCs w:val="20"/>
        </w:rPr>
        <w:tab/>
      </w:r>
      <w:r w:rsidR="00ED05A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ED05AF">
        <w:rPr>
          <w:rFonts w:ascii="Times New Roman" w:eastAsiaTheme="minorEastAsia" w:hAnsi="Times New Roman" w:cs="Times New Roman"/>
          <w:sz w:val="20"/>
          <w:szCs w:val="20"/>
        </w:rPr>
        <w:t xml:space="preserve"> (подпись)</w:t>
      </w:r>
    </w:p>
    <w:p w:rsidR="00F56970" w:rsidRDefault="00F56970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8719E" w:rsidRDefault="0038719E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8719E" w:rsidRDefault="0038719E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</w:t>
      </w:r>
    </w:p>
    <w:p w:rsidR="0038719E" w:rsidRDefault="0038719E" w:rsidP="00F5697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sectPr w:rsidR="0038719E" w:rsidSect="00FC31DA">
      <w:footerReference w:type="defaul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53" w:rsidRDefault="00D07053" w:rsidP="00F120C4">
      <w:r>
        <w:separator/>
      </w:r>
    </w:p>
  </w:endnote>
  <w:endnote w:type="continuationSeparator" w:id="0">
    <w:p w:rsidR="00D07053" w:rsidRDefault="00D07053" w:rsidP="00F1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DA" w:rsidRPr="00FC31DA" w:rsidRDefault="00FC31DA">
    <w:pPr>
      <w:pStyle w:val="ad"/>
      <w:jc w:val="right"/>
      <w:rPr>
        <w:rFonts w:ascii="Times New Roman" w:hAnsi="Times New Roman" w:cs="Times New Roman"/>
        <w:sz w:val="28"/>
        <w:szCs w:val="28"/>
      </w:rPr>
    </w:pPr>
  </w:p>
  <w:p w:rsidR="00F120C4" w:rsidRDefault="00F120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53" w:rsidRDefault="00D07053" w:rsidP="00F120C4">
      <w:r>
        <w:separator/>
      </w:r>
    </w:p>
  </w:footnote>
  <w:footnote w:type="continuationSeparator" w:id="0">
    <w:p w:rsidR="00D07053" w:rsidRDefault="00D07053" w:rsidP="00F1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F7C"/>
    <w:multiLevelType w:val="singleLevel"/>
    <w:tmpl w:val="3ED6F72E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B450DB"/>
    <w:multiLevelType w:val="singleLevel"/>
    <w:tmpl w:val="4F54B060"/>
    <w:lvl w:ilvl="0">
      <w:start w:val="10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A82751"/>
    <w:multiLevelType w:val="singleLevel"/>
    <w:tmpl w:val="2A0096A0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52552D3"/>
    <w:multiLevelType w:val="hybridMultilevel"/>
    <w:tmpl w:val="4E08DE96"/>
    <w:lvl w:ilvl="0" w:tplc="5B80AD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68D"/>
    <w:multiLevelType w:val="singleLevel"/>
    <w:tmpl w:val="BE96F04C"/>
    <w:lvl w:ilvl="0">
      <w:start w:val="25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FE00BB"/>
    <w:multiLevelType w:val="singleLevel"/>
    <w:tmpl w:val="5E429E90"/>
    <w:lvl w:ilvl="0">
      <w:start w:val="2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F2B3170"/>
    <w:multiLevelType w:val="singleLevel"/>
    <w:tmpl w:val="B8AC43CA"/>
    <w:lvl w:ilvl="0">
      <w:start w:val="7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56029B"/>
    <w:multiLevelType w:val="hybridMultilevel"/>
    <w:tmpl w:val="9BC2F65A"/>
    <w:lvl w:ilvl="0" w:tplc="2DFA4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CD3E90"/>
    <w:multiLevelType w:val="singleLevel"/>
    <w:tmpl w:val="B00C5F5E"/>
    <w:lvl w:ilvl="0">
      <w:start w:val="22"/>
      <w:numFmt w:val="decimal"/>
      <w:lvlText w:val="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E951061"/>
    <w:multiLevelType w:val="singleLevel"/>
    <w:tmpl w:val="124EC26C"/>
    <w:lvl w:ilvl="0">
      <w:start w:val="33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6E4297"/>
    <w:multiLevelType w:val="singleLevel"/>
    <w:tmpl w:val="2A0096A0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B6B15E9"/>
    <w:multiLevelType w:val="singleLevel"/>
    <w:tmpl w:val="99245F82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A5423C1"/>
    <w:multiLevelType w:val="singleLevel"/>
    <w:tmpl w:val="CA0A5F6E"/>
    <w:lvl w:ilvl="0">
      <w:start w:val="3"/>
      <w:numFmt w:val="decimal"/>
      <w:lvlText w:val="%1)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8747F4E"/>
    <w:multiLevelType w:val="hybridMultilevel"/>
    <w:tmpl w:val="75FCCCFA"/>
    <w:lvl w:ilvl="0" w:tplc="096CB3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8C064AC"/>
    <w:multiLevelType w:val="singleLevel"/>
    <w:tmpl w:val="EC924F60"/>
    <w:lvl w:ilvl="0">
      <w:start w:val="15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AAA5C5A"/>
    <w:multiLevelType w:val="hybridMultilevel"/>
    <w:tmpl w:val="E86E740C"/>
    <w:lvl w:ilvl="0" w:tplc="E0BC2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6B7CA6"/>
    <w:multiLevelType w:val="singleLevel"/>
    <w:tmpl w:val="690EA1E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95622E2"/>
    <w:multiLevelType w:val="singleLevel"/>
    <w:tmpl w:val="F7BCA224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B8C72E5"/>
    <w:multiLevelType w:val="singleLevel"/>
    <w:tmpl w:val="0D863E56"/>
    <w:lvl w:ilvl="0">
      <w:start w:val="12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3"/>
    </w:lvlOverride>
  </w:num>
  <w:num w:numId="7">
    <w:abstractNumId w:val="12"/>
    <w:lvlOverride w:ilvl="0">
      <w:lvl w:ilvl="0">
        <w:start w:val="3"/>
        <w:numFmt w:val="decimal"/>
        <w:lvlText w:val="%1)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lvl w:ilvl="0">
        <w:start w:val="1"/>
        <w:numFmt w:val="decimal"/>
        <w:lvlText w:val="%1)"/>
        <w:legacy w:legacy="1" w:legacySpace="0" w:legacyIndent="3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1"/>
    <w:lvlOverride w:ilvl="0">
      <w:lvl w:ilvl="0">
        <w:start w:val="1"/>
        <w:numFmt w:val="decimal"/>
        <w:lvlText w:val="%1)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7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lvl w:ilvl="0">
        <w:start w:val="1"/>
        <w:numFmt w:val="decimal"/>
        <w:lvlText w:val="%1)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)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8"/>
    <w:lvlOverride w:ilvl="0">
      <w:startOverride w:val="12"/>
    </w:lvlOverride>
  </w:num>
  <w:num w:numId="17">
    <w:abstractNumId w:val="16"/>
    <w:lvlOverride w:ilvl="0">
      <w:startOverride w:val="1"/>
    </w:lvlOverride>
  </w:num>
  <w:num w:numId="18">
    <w:abstractNumId w:val="14"/>
    <w:lvlOverride w:ilvl="0">
      <w:startOverride w:val="15"/>
    </w:lvlOverride>
  </w:num>
  <w:num w:numId="19">
    <w:abstractNumId w:val="8"/>
    <w:lvlOverride w:ilvl="0">
      <w:startOverride w:val="22"/>
    </w:lvlOverride>
  </w:num>
  <w:num w:numId="20">
    <w:abstractNumId w:val="0"/>
    <w:lvlOverride w:ilvl="0">
      <w:startOverride w:val="2"/>
    </w:lvlOverride>
  </w:num>
  <w:num w:numId="21">
    <w:abstractNumId w:val="0"/>
    <w:lvlOverride w:ilvl="0">
      <w:lvl w:ilvl="0">
        <w:start w:val="2"/>
        <w:numFmt w:val="decimal"/>
        <w:lvlText w:val="%1)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"/>
    <w:lvlOverride w:ilvl="0">
      <w:startOverride w:val="25"/>
    </w:lvlOverride>
  </w:num>
  <w:num w:numId="23">
    <w:abstractNumId w:val="5"/>
    <w:lvlOverride w:ilvl="0">
      <w:startOverride w:val="28"/>
    </w:lvlOverride>
  </w:num>
  <w:num w:numId="24">
    <w:abstractNumId w:val="10"/>
    <w:lvlOverride w:ilvl="0">
      <w:startOverride w:val="1"/>
    </w:lvlOverride>
  </w:num>
  <w:num w:numId="25">
    <w:abstractNumId w:val="9"/>
    <w:lvlOverride w:ilvl="0">
      <w:startOverride w:val="33"/>
    </w:lvlOverride>
  </w:num>
  <w:num w:numId="26">
    <w:abstractNumId w:val="9"/>
    <w:lvlOverride w:ilvl="0">
      <w:lvl w:ilvl="0">
        <w:start w:val="33"/>
        <w:numFmt w:val="decimal"/>
        <w:lvlText w:val="%1."/>
        <w:legacy w:legacy="1" w:legacySpace="0" w:legacyIndent="4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9"/>
    <w:lvlOverride w:ilvl="0">
      <w:lvl w:ilvl="0">
        <w:start w:val="33"/>
        <w:numFmt w:val="decimal"/>
        <w:lvlText w:val="%1."/>
        <w:legacy w:legacy="1" w:legacySpace="0" w:legacyIndent="5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9"/>
    <w:lvlOverride w:ilvl="0">
      <w:lvl w:ilvl="0">
        <w:start w:val="33"/>
        <w:numFmt w:val="decimal"/>
        <w:lvlText w:val="%1.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B3"/>
    <w:rsid w:val="000059A9"/>
    <w:rsid w:val="000268DC"/>
    <w:rsid w:val="00034D37"/>
    <w:rsid w:val="0004058B"/>
    <w:rsid w:val="0004442B"/>
    <w:rsid w:val="000448C0"/>
    <w:rsid w:val="0005785A"/>
    <w:rsid w:val="00060865"/>
    <w:rsid w:val="00062944"/>
    <w:rsid w:val="000675C4"/>
    <w:rsid w:val="00071329"/>
    <w:rsid w:val="00084D7D"/>
    <w:rsid w:val="00085CD4"/>
    <w:rsid w:val="0009513C"/>
    <w:rsid w:val="000963A6"/>
    <w:rsid w:val="000A5372"/>
    <w:rsid w:val="000B1E0F"/>
    <w:rsid w:val="000C1FFB"/>
    <w:rsid w:val="000D0C9D"/>
    <w:rsid w:val="000D2880"/>
    <w:rsid w:val="00112019"/>
    <w:rsid w:val="00114F64"/>
    <w:rsid w:val="00154D3D"/>
    <w:rsid w:val="0015639C"/>
    <w:rsid w:val="001578F8"/>
    <w:rsid w:val="00167442"/>
    <w:rsid w:val="001704C9"/>
    <w:rsid w:val="0017671A"/>
    <w:rsid w:val="001838D6"/>
    <w:rsid w:val="0019015F"/>
    <w:rsid w:val="001B4B15"/>
    <w:rsid w:val="001C362F"/>
    <w:rsid w:val="001D19B9"/>
    <w:rsid w:val="001D2413"/>
    <w:rsid w:val="001F2429"/>
    <w:rsid w:val="001F4EFE"/>
    <w:rsid w:val="001F7069"/>
    <w:rsid w:val="00211408"/>
    <w:rsid w:val="00217C65"/>
    <w:rsid w:val="002212FA"/>
    <w:rsid w:val="002307FD"/>
    <w:rsid w:val="0023098D"/>
    <w:rsid w:val="00233AEF"/>
    <w:rsid w:val="00246479"/>
    <w:rsid w:val="00260996"/>
    <w:rsid w:val="002732A9"/>
    <w:rsid w:val="0028650C"/>
    <w:rsid w:val="002942E0"/>
    <w:rsid w:val="002A6E90"/>
    <w:rsid w:val="002D3E1E"/>
    <w:rsid w:val="00302D00"/>
    <w:rsid w:val="00310EB9"/>
    <w:rsid w:val="00320D3C"/>
    <w:rsid w:val="003309EA"/>
    <w:rsid w:val="003353F4"/>
    <w:rsid w:val="00344424"/>
    <w:rsid w:val="0034453F"/>
    <w:rsid w:val="00364004"/>
    <w:rsid w:val="003738B3"/>
    <w:rsid w:val="0038719E"/>
    <w:rsid w:val="003A69CC"/>
    <w:rsid w:val="003B1C9E"/>
    <w:rsid w:val="003B69E2"/>
    <w:rsid w:val="003C1BD8"/>
    <w:rsid w:val="003D0FDE"/>
    <w:rsid w:val="003D45F9"/>
    <w:rsid w:val="003E0858"/>
    <w:rsid w:val="003E712A"/>
    <w:rsid w:val="00403026"/>
    <w:rsid w:val="00424770"/>
    <w:rsid w:val="004753EF"/>
    <w:rsid w:val="00481008"/>
    <w:rsid w:val="00496F82"/>
    <w:rsid w:val="004A7547"/>
    <w:rsid w:val="004B3FEA"/>
    <w:rsid w:val="004E611B"/>
    <w:rsid w:val="004F491D"/>
    <w:rsid w:val="00535782"/>
    <w:rsid w:val="00536626"/>
    <w:rsid w:val="00543756"/>
    <w:rsid w:val="00543770"/>
    <w:rsid w:val="00543D4F"/>
    <w:rsid w:val="00545432"/>
    <w:rsid w:val="00555AD5"/>
    <w:rsid w:val="00566045"/>
    <w:rsid w:val="005719B5"/>
    <w:rsid w:val="005720D6"/>
    <w:rsid w:val="00572BCA"/>
    <w:rsid w:val="00581BF9"/>
    <w:rsid w:val="005852CC"/>
    <w:rsid w:val="00586614"/>
    <w:rsid w:val="005C6E62"/>
    <w:rsid w:val="005D06CC"/>
    <w:rsid w:val="005E4FAB"/>
    <w:rsid w:val="00602E67"/>
    <w:rsid w:val="0060354C"/>
    <w:rsid w:val="00615CAF"/>
    <w:rsid w:val="00620FB5"/>
    <w:rsid w:val="00642753"/>
    <w:rsid w:val="00644834"/>
    <w:rsid w:val="00651ED3"/>
    <w:rsid w:val="00662FD6"/>
    <w:rsid w:val="006848F8"/>
    <w:rsid w:val="006A6D0C"/>
    <w:rsid w:val="006B2539"/>
    <w:rsid w:val="006C4221"/>
    <w:rsid w:val="006D0E3B"/>
    <w:rsid w:val="006F26FC"/>
    <w:rsid w:val="00712AEE"/>
    <w:rsid w:val="00716D16"/>
    <w:rsid w:val="007217EE"/>
    <w:rsid w:val="00762CCA"/>
    <w:rsid w:val="00765673"/>
    <w:rsid w:val="00784EF8"/>
    <w:rsid w:val="007964E9"/>
    <w:rsid w:val="007A17DE"/>
    <w:rsid w:val="007A27C6"/>
    <w:rsid w:val="007A5422"/>
    <w:rsid w:val="007B1B85"/>
    <w:rsid w:val="007D0F0C"/>
    <w:rsid w:val="007E5EB3"/>
    <w:rsid w:val="007E7A03"/>
    <w:rsid w:val="00844FF6"/>
    <w:rsid w:val="00855D18"/>
    <w:rsid w:val="00886309"/>
    <w:rsid w:val="00893FEF"/>
    <w:rsid w:val="00897CAF"/>
    <w:rsid w:val="008B3D09"/>
    <w:rsid w:val="008C5548"/>
    <w:rsid w:val="0092781F"/>
    <w:rsid w:val="00934510"/>
    <w:rsid w:val="00941E03"/>
    <w:rsid w:val="00945EE9"/>
    <w:rsid w:val="009552E2"/>
    <w:rsid w:val="00993F20"/>
    <w:rsid w:val="009B52AC"/>
    <w:rsid w:val="009D3C90"/>
    <w:rsid w:val="009D486B"/>
    <w:rsid w:val="009E58DE"/>
    <w:rsid w:val="00A26CEE"/>
    <w:rsid w:val="00A374A3"/>
    <w:rsid w:val="00A6744D"/>
    <w:rsid w:val="00A71A58"/>
    <w:rsid w:val="00A82B0D"/>
    <w:rsid w:val="00A946B4"/>
    <w:rsid w:val="00AC0717"/>
    <w:rsid w:val="00AD2F9A"/>
    <w:rsid w:val="00AE6834"/>
    <w:rsid w:val="00B06D31"/>
    <w:rsid w:val="00B50CCD"/>
    <w:rsid w:val="00B65D08"/>
    <w:rsid w:val="00B8046E"/>
    <w:rsid w:val="00B91C87"/>
    <w:rsid w:val="00BA3891"/>
    <w:rsid w:val="00BA3EFC"/>
    <w:rsid w:val="00BC4BBB"/>
    <w:rsid w:val="00BE2911"/>
    <w:rsid w:val="00BE4E05"/>
    <w:rsid w:val="00C003A6"/>
    <w:rsid w:val="00C00441"/>
    <w:rsid w:val="00C03446"/>
    <w:rsid w:val="00C03663"/>
    <w:rsid w:val="00C27808"/>
    <w:rsid w:val="00C3065D"/>
    <w:rsid w:val="00C51929"/>
    <w:rsid w:val="00C5782A"/>
    <w:rsid w:val="00C61A36"/>
    <w:rsid w:val="00C61B5A"/>
    <w:rsid w:val="00C62800"/>
    <w:rsid w:val="00C91FB5"/>
    <w:rsid w:val="00C9497F"/>
    <w:rsid w:val="00CC66B4"/>
    <w:rsid w:val="00CC7056"/>
    <w:rsid w:val="00CD7CF4"/>
    <w:rsid w:val="00CE33B1"/>
    <w:rsid w:val="00D07053"/>
    <w:rsid w:val="00D10659"/>
    <w:rsid w:val="00D12A43"/>
    <w:rsid w:val="00D2354F"/>
    <w:rsid w:val="00D241A8"/>
    <w:rsid w:val="00D3617E"/>
    <w:rsid w:val="00D66CFA"/>
    <w:rsid w:val="00D71ADA"/>
    <w:rsid w:val="00D75507"/>
    <w:rsid w:val="00D764D8"/>
    <w:rsid w:val="00D82495"/>
    <w:rsid w:val="00DA1287"/>
    <w:rsid w:val="00DA4BCE"/>
    <w:rsid w:val="00DB19CB"/>
    <w:rsid w:val="00DB3E99"/>
    <w:rsid w:val="00DC14BB"/>
    <w:rsid w:val="00DC3211"/>
    <w:rsid w:val="00DC71D7"/>
    <w:rsid w:val="00DC7E16"/>
    <w:rsid w:val="00DE02FF"/>
    <w:rsid w:val="00DE0A4C"/>
    <w:rsid w:val="00DF7F8A"/>
    <w:rsid w:val="00E06AFD"/>
    <w:rsid w:val="00E62B0C"/>
    <w:rsid w:val="00E67AEE"/>
    <w:rsid w:val="00E84F1E"/>
    <w:rsid w:val="00E86B64"/>
    <w:rsid w:val="00E961EF"/>
    <w:rsid w:val="00EC1064"/>
    <w:rsid w:val="00ED05AF"/>
    <w:rsid w:val="00ED23AE"/>
    <w:rsid w:val="00ED49D5"/>
    <w:rsid w:val="00F01E8E"/>
    <w:rsid w:val="00F01EF1"/>
    <w:rsid w:val="00F02086"/>
    <w:rsid w:val="00F120C4"/>
    <w:rsid w:val="00F14CC4"/>
    <w:rsid w:val="00F203BB"/>
    <w:rsid w:val="00F25998"/>
    <w:rsid w:val="00F34989"/>
    <w:rsid w:val="00F56970"/>
    <w:rsid w:val="00F66118"/>
    <w:rsid w:val="00F91BF6"/>
    <w:rsid w:val="00F96D0B"/>
    <w:rsid w:val="00FA506F"/>
    <w:rsid w:val="00FC31DA"/>
    <w:rsid w:val="00FC590E"/>
    <w:rsid w:val="00FE0B30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3E0858"/>
    <w:pPr>
      <w:ind w:left="720"/>
      <w:contextualSpacing/>
    </w:pPr>
  </w:style>
  <w:style w:type="table" w:styleId="a9">
    <w:name w:val="Table Grid"/>
    <w:basedOn w:val="a1"/>
    <w:uiPriority w:val="59"/>
    <w:rsid w:val="00A71A5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7E16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67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120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0C4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20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0C4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3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35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E58D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E58D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58DE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8D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58D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5852CC"/>
    <w:pPr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3E0858"/>
    <w:pPr>
      <w:ind w:left="720"/>
      <w:contextualSpacing/>
    </w:pPr>
  </w:style>
  <w:style w:type="table" w:styleId="a9">
    <w:name w:val="Table Grid"/>
    <w:basedOn w:val="a1"/>
    <w:uiPriority w:val="59"/>
    <w:rsid w:val="00A71A5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7E16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67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120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0C4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20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0C4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3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35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E58D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E58D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58DE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8D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58D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5852CC"/>
    <w:pPr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C719E65B1E2817E0B67B9995C6DCF594DF5355CB30BF0FC19C618685AFDDD14FC6BA567F1D94562D0A17930E082EA24614FA62CA1F2244EFBD1265vA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C719E65B1E2817E0B67B9995C6DCF594DF5355CB30BF0FC19C618685AFDDD14FC6BA567F1D94562D0A17930E082EA24614FA62CA1F2244EFBD1265vA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C719E65B1E2817E0B6659483AA82FD95D60C5BC535B0509AC33ADBD2A6D7861A89BB183B138B572F1416930465v4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D19E24DAA0A63FEAAAD5FB3820E34434B57C0B20CF7956840ED83F8A66A0310684DF8v8U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9C719E65B1E2817E0B6659483AA82FD95D60C5CC63BB0509AC33ADBD2A6D7860889E3143B109D572E0140C2410972E61007FB63CA1C205B6Ev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D491-C272-4E66-833E-D85F3E13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OrlovaON</dc:creator>
  <cp:lastModifiedBy>Брагина</cp:lastModifiedBy>
  <cp:revision>2</cp:revision>
  <cp:lastPrinted>2018-03-07T10:06:00Z</cp:lastPrinted>
  <dcterms:created xsi:type="dcterms:W3CDTF">2020-08-06T14:40:00Z</dcterms:created>
  <dcterms:modified xsi:type="dcterms:W3CDTF">2020-08-06T14:40:00Z</dcterms:modified>
</cp:coreProperties>
</file>