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9C" w:rsidRDefault="006B629C" w:rsidP="006B6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29C">
        <w:rPr>
          <w:rFonts w:ascii="Times New Roman" w:hAnsi="Times New Roman" w:cs="Times New Roman"/>
          <w:b/>
          <w:sz w:val="28"/>
          <w:szCs w:val="28"/>
        </w:rPr>
        <w:t>Управление промышленной политики и проектного управления</w:t>
      </w:r>
    </w:p>
    <w:p w:rsidR="006B629C" w:rsidRPr="006B629C" w:rsidRDefault="006B629C" w:rsidP="006B6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1. Содействие курируемым Министерством промышленным предприятиям (далее – предприятия) в обеспечении их стабильной работы.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2. Развитие внутриреспубликанских и межрегиональных кооперационных связей предприятий.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3. Содействие внедрению новых технологий, разработке новой продукции на предприятиях, а также передовых способов организации производства.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4. Содействие предприятиям в увеличении объемов производства, инвестиций, доли высокотехнологичной наукоемкой продукции, создании высокопроизводительных рабочих мест.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Управление осуществляет следующие функции: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1. Участие в разработке и реализации мероприятий государственных программ в курируемой Министерством промышленной сфере.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2. Участие в подготовке предложений по разработке государственных прогнозов социально-экономического развития Удмуртской Республики и в формировании прогнозов в части развития промышленного производства на краткосрочный, среднесрочный и долгосрочный периоды.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3. Участие в подготовке материалов о ходе выполнения программы социально-экономического развития Удмуртской Республики, Государственной программы Удмуртской Республики «Развитие промышленности и повышение ее конкурентоспособности».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 xml:space="preserve">4. Участие в реализации мероприятий Государственной программы Удмуртской Республики «Развитие промышленности и повышение ее конкурентоспособности». 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5. Участие в подготовке материалов о ходе выполнения государственных программ в части предприятий, созданных общественными объединениями инвалидов и осуществляющих производственную деятельность на территории Удмуртской Республики, за исключением финансово-экономических мероприятий.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6. Участие в подготовке предложений по формированию кластерной политики по отраслям промышленности.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7. Подготовка предложений по реализации мер государственной поддержки организациям отраслей промышленности в соответствии с законами Российской Федерации 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в том числе по субсидированию.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8. Взаимодействие с федеральными и крупными корпоративными структурами, деятельность которых затрагивает вопросы производства и реализации продукции предприятий (</w:t>
      </w:r>
      <w:proofErr w:type="spellStart"/>
      <w:r w:rsidRPr="006B629C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6B629C">
        <w:rPr>
          <w:rFonts w:ascii="Times New Roman" w:hAnsi="Times New Roman" w:cs="Times New Roman"/>
          <w:sz w:val="28"/>
          <w:szCs w:val="28"/>
        </w:rPr>
        <w:t xml:space="preserve"> России, ГК «</w:t>
      </w:r>
      <w:proofErr w:type="spellStart"/>
      <w:r w:rsidRPr="006B629C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6B629C">
        <w:rPr>
          <w:rFonts w:ascii="Times New Roman" w:hAnsi="Times New Roman" w:cs="Times New Roman"/>
          <w:sz w:val="28"/>
          <w:szCs w:val="28"/>
        </w:rPr>
        <w:t xml:space="preserve">», </w:t>
      </w:r>
      <w:r w:rsidRPr="006B629C">
        <w:rPr>
          <w:rFonts w:ascii="Times New Roman" w:hAnsi="Times New Roman" w:cs="Times New Roman"/>
          <w:sz w:val="28"/>
          <w:szCs w:val="28"/>
        </w:rPr>
        <w:lastRenderedPageBreak/>
        <w:t>ОАО «</w:t>
      </w:r>
      <w:proofErr w:type="spellStart"/>
      <w:r w:rsidRPr="006B629C">
        <w:rPr>
          <w:rFonts w:ascii="Times New Roman" w:hAnsi="Times New Roman" w:cs="Times New Roman"/>
          <w:sz w:val="28"/>
          <w:szCs w:val="28"/>
        </w:rPr>
        <w:t>Роснано</w:t>
      </w:r>
      <w:proofErr w:type="spellEnd"/>
      <w:r w:rsidRPr="006B629C">
        <w:rPr>
          <w:rFonts w:ascii="Times New Roman" w:hAnsi="Times New Roman" w:cs="Times New Roman"/>
          <w:sz w:val="28"/>
          <w:szCs w:val="28"/>
        </w:rPr>
        <w:t>», ОАО «Российские железные дороги», ОАО «</w:t>
      </w:r>
      <w:proofErr w:type="spellStart"/>
      <w:r w:rsidRPr="006B629C">
        <w:rPr>
          <w:rFonts w:ascii="Times New Roman" w:hAnsi="Times New Roman" w:cs="Times New Roman"/>
          <w:sz w:val="28"/>
          <w:szCs w:val="28"/>
        </w:rPr>
        <w:t>Автоваз</w:t>
      </w:r>
      <w:proofErr w:type="spellEnd"/>
      <w:r w:rsidRPr="006B629C">
        <w:rPr>
          <w:rFonts w:ascii="Times New Roman" w:hAnsi="Times New Roman" w:cs="Times New Roman"/>
          <w:sz w:val="28"/>
          <w:szCs w:val="28"/>
        </w:rPr>
        <w:t>» и прочие).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9. Подготовка экспертных заключений в рамках компетенций Министерства по промышленным инвестиционным проектам.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10. Подготовка предложений по распределению средств регионального бюджета по инвестиционным программам курируемых предприятий.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11. Мониторинг реализации инвестиционных проектов курируемых предприятий.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 xml:space="preserve">12. Участие в реализации мероприятий по содействию </w:t>
      </w:r>
      <w:proofErr w:type="spellStart"/>
      <w:r w:rsidRPr="006B629C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6B629C">
        <w:rPr>
          <w:rFonts w:ascii="Times New Roman" w:hAnsi="Times New Roman" w:cs="Times New Roman"/>
          <w:sz w:val="28"/>
          <w:szCs w:val="28"/>
        </w:rPr>
        <w:t>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13. Подготовка предложений по защите экономических интересов отраслей промышленности на внешнем и внутреннем рынке.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14. Подготовка предложений по устранению сдерживающих факторов в деятельности предприятий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15. Продвижение на предприятиях передовых, в том числе информационных технологий.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16. Подготовка проектов постановлений и распоряжений Правительства Удмуртской Республики, обращений в адрес органов законодательной и исполнительной власти, органов местного самоуправления, общественных объединений и иных организаций по компетенциям Управления.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17. Оказание консультативной и методологической помощи курируемым предприятиям по вопросам, входящим в функции Управления.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18. Координация работы по индустриальным паркам и их управляющим компаниям, кластерам, технопаркам в Удмуртской Республике.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19. Подготовка и участие в совещаниях, комиссиях и советах при Правительстве Удмуртской Республики в рамках компетенций Управления.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20. Участие в контрольных мероприятиях на предприятиях, созданных общественными объединениями инвалидов и осуществляющих производственную деятельность на территории Удмуртской Республики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21. Проведение работы по выдвижению материалов предприятий на соискание Государственной премии Удмуртской Республики в области науки и технологий.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22. Взаимодействие с органами государственной власти и предприятиями с целью обеспечения участия предприятий в федеральных целевых программах (далее – ФЦП).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23. Мониторинг и подготовка информации о реализации ФЦП на предприятиях.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24. Организация проведения мероприятий (совещания, круглые столы, выставки) по направлениям деятельности Управления.</w:t>
      </w:r>
    </w:p>
    <w:p w:rsidR="006B629C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9C">
        <w:rPr>
          <w:rFonts w:ascii="Times New Roman" w:hAnsi="Times New Roman" w:cs="Times New Roman"/>
          <w:sz w:val="28"/>
          <w:szCs w:val="28"/>
        </w:rPr>
        <w:t>25. Подготовка предложений по организации конгрессов, семинаров, выставок и других мероприятий, подготовке и изданию специализированных печатных и электронных изданий по отраслям промышленности.</w:t>
      </w:r>
    </w:p>
    <w:p w:rsidR="00FE56A3" w:rsidRPr="006B629C" w:rsidRDefault="006B629C" w:rsidP="006B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629C">
        <w:rPr>
          <w:rFonts w:ascii="Times New Roman" w:hAnsi="Times New Roman" w:cs="Times New Roman"/>
          <w:sz w:val="28"/>
          <w:szCs w:val="28"/>
        </w:rPr>
        <w:t xml:space="preserve">26. Взаимодействие с курируемыми предприятиями промышленности по вопросам </w:t>
      </w:r>
      <w:proofErr w:type="spellStart"/>
      <w:r w:rsidRPr="006B629C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6B629C">
        <w:rPr>
          <w:rFonts w:ascii="Times New Roman" w:hAnsi="Times New Roman" w:cs="Times New Roman"/>
          <w:sz w:val="28"/>
          <w:szCs w:val="28"/>
        </w:rPr>
        <w:t>-ярмарочной деятельности.</w:t>
      </w:r>
    </w:p>
    <w:sectPr w:rsidR="00FE56A3" w:rsidRPr="006B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D7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879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B629C"/>
    <w:rsid w:val="006C5ACF"/>
    <w:rsid w:val="006C7BE3"/>
    <w:rsid w:val="006D2445"/>
    <w:rsid w:val="006D2B9F"/>
    <w:rsid w:val="006D2ED7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4EE3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Сцёльная</dc:creator>
  <cp:keywords/>
  <dc:description/>
  <cp:lastModifiedBy>Мария Сцёльная</cp:lastModifiedBy>
  <cp:revision>2</cp:revision>
  <dcterms:created xsi:type="dcterms:W3CDTF">2020-08-12T12:19:00Z</dcterms:created>
  <dcterms:modified xsi:type="dcterms:W3CDTF">2020-08-12T12:22:00Z</dcterms:modified>
</cp:coreProperties>
</file>